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3C" w:rsidRDefault="00F227C7" w:rsidP="007E227E">
      <w:pPr>
        <w:ind w:firstLine="567"/>
        <w:jc w:val="center"/>
        <w:rPr>
          <w:rFonts w:ascii="Times New Roman" w:hAnsi="Times New Roman" w:cs="Times New Roman"/>
          <w:b/>
          <w:sz w:val="28"/>
          <w:szCs w:val="28"/>
        </w:rPr>
      </w:pPr>
      <w:r w:rsidRPr="00F227C7">
        <w:rPr>
          <w:rFonts w:ascii="Times New Roman" w:hAnsi="Times New Roman" w:cs="Times New Roman"/>
          <w:b/>
          <w:sz w:val="28"/>
          <w:szCs w:val="28"/>
        </w:rPr>
        <w:t xml:space="preserve">Проект розвитку </w:t>
      </w:r>
      <w:r w:rsidR="00672E51" w:rsidRPr="00F227C7">
        <w:rPr>
          <w:rFonts w:ascii="Times New Roman" w:hAnsi="Times New Roman" w:cs="Times New Roman"/>
          <w:b/>
          <w:sz w:val="28"/>
          <w:szCs w:val="28"/>
        </w:rPr>
        <w:t>КП Обласний мо</w:t>
      </w:r>
      <w:r w:rsidR="00F34971" w:rsidRPr="00F227C7">
        <w:rPr>
          <w:rFonts w:ascii="Times New Roman" w:hAnsi="Times New Roman" w:cs="Times New Roman"/>
          <w:b/>
          <w:sz w:val="28"/>
          <w:szCs w:val="28"/>
        </w:rPr>
        <w:t>лодіжний центр</w:t>
      </w:r>
    </w:p>
    <w:p w:rsidR="007E227E" w:rsidRPr="00FF5EEB" w:rsidRDefault="007E227E" w:rsidP="007E227E">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Олександра </w:t>
      </w:r>
      <w:r>
        <w:rPr>
          <w:rFonts w:ascii="Times New Roman" w:hAnsi="Times New Roman" w:cs="Times New Roman"/>
          <w:b/>
          <w:sz w:val="28"/>
          <w:szCs w:val="28"/>
        </w:rPr>
        <w:t>Тарнавського</w:t>
      </w:r>
    </w:p>
    <w:p w:rsidR="007E227E" w:rsidRDefault="00672E51" w:rsidP="007E227E">
      <w:pPr>
        <w:ind w:firstLine="567"/>
        <w:jc w:val="both"/>
        <w:rPr>
          <w:rFonts w:ascii="Times New Roman" w:hAnsi="Times New Roman" w:cs="Times New Roman"/>
          <w:sz w:val="28"/>
          <w:szCs w:val="28"/>
        </w:rPr>
      </w:pPr>
      <w:r w:rsidRPr="00F227C7">
        <w:rPr>
          <w:rFonts w:ascii="Times New Roman" w:hAnsi="Times New Roman" w:cs="Times New Roman"/>
          <w:sz w:val="28"/>
          <w:szCs w:val="28"/>
        </w:rPr>
        <w:t>Однією з важливих задач сучасного суспільства є становлення молоді, як рушійної сили в формуванні сильної нації та держави.</w:t>
      </w:r>
      <w:r w:rsidR="006951BC" w:rsidRPr="00F227C7">
        <w:rPr>
          <w:rFonts w:ascii="Times New Roman" w:hAnsi="Times New Roman" w:cs="Times New Roman"/>
          <w:sz w:val="28"/>
          <w:szCs w:val="28"/>
        </w:rPr>
        <w:t xml:space="preserve"> </w:t>
      </w:r>
    </w:p>
    <w:p w:rsidR="00F34971" w:rsidRPr="00F227C7" w:rsidRDefault="006951BC" w:rsidP="007E227E">
      <w:pPr>
        <w:ind w:firstLine="567"/>
        <w:jc w:val="both"/>
        <w:rPr>
          <w:rFonts w:ascii="Times New Roman" w:hAnsi="Times New Roman" w:cs="Times New Roman"/>
          <w:sz w:val="28"/>
          <w:szCs w:val="28"/>
        </w:rPr>
      </w:pPr>
      <w:r w:rsidRPr="00F227C7">
        <w:rPr>
          <w:rFonts w:ascii="Times New Roman" w:hAnsi="Times New Roman" w:cs="Times New Roman"/>
          <w:sz w:val="28"/>
          <w:szCs w:val="28"/>
        </w:rPr>
        <w:t>Молодь завжди розглядається як майбутнє країни. Для побудови нового суспільства потрібно вже зараз виховувати освічену, творчу</w:t>
      </w:r>
      <w:r w:rsidR="00F227C7" w:rsidRPr="00F227C7">
        <w:rPr>
          <w:rFonts w:ascii="Times New Roman" w:hAnsi="Times New Roman" w:cs="Times New Roman"/>
          <w:sz w:val="28"/>
          <w:szCs w:val="28"/>
        </w:rPr>
        <w:t xml:space="preserve">, різносторонньо </w:t>
      </w:r>
      <w:r w:rsidR="000732EE" w:rsidRPr="00F227C7">
        <w:rPr>
          <w:rFonts w:ascii="Times New Roman" w:hAnsi="Times New Roman" w:cs="Times New Roman"/>
          <w:sz w:val="28"/>
          <w:szCs w:val="28"/>
        </w:rPr>
        <w:t>розвинену</w:t>
      </w:r>
      <w:r w:rsidRPr="00F227C7">
        <w:rPr>
          <w:rFonts w:ascii="Times New Roman" w:hAnsi="Times New Roman" w:cs="Times New Roman"/>
          <w:sz w:val="28"/>
          <w:szCs w:val="28"/>
        </w:rPr>
        <w:t xml:space="preserve"> і соціально активну молодь. Молодіжні проекти , молодіжні програми, молодіжні громадські об</w:t>
      </w:r>
      <w:r w:rsidR="00A0153B">
        <w:rPr>
          <w:rFonts w:ascii="Times New Roman" w:hAnsi="Times New Roman" w:cs="Times New Roman"/>
          <w:sz w:val="28"/>
          <w:szCs w:val="28"/>
        </w:rPr>
        <w:t>′</w:t>
      </w:r>
      <w:r w:rsidRPr="00F227C7">
        <w:rPr>
          <w:rFonts w:ascii="Times New Roman" w:hAnsi="Times New Roman" w:cs="Times New Roman"/>
          <w:sz w:val="28"/>
          <w:szCs w:val="28"/>
        </w:rPr>
        <w:t>єднання грають дедалі помітнішу роль в соціальному житті, стають місцем прикладання зусиль і прагнення юного покоління зробити повс</w:t>
      </w:r>
      <w:r w:rsidR="006362B3" w:rsidRPr="00F227C7">
        <w:rPr>
          <w:rFonts w:ascii="Times New Roman" w:hAnsi="Times New Roman" w:cs="Times New Roman"/>
          <w:sz w:val="28"/>
          <w:szCs w:val="28"/>
        </w:rPr>
        <w:t>якденне життя суспільно значущим</w:t>
      </w:r>
      <w:r w:rsidRPr="00F227C7">
        <w:rPr>
          <w:rFonts w:ascii="Times New Roman" w:hAnsi="Times New Roman" w:cs="Times New Roman"/>
          <w:sz w:val="28"/>
          <w:szCs w:val="28"/>
        </w:rPr>
        <w:t xml:space="preserve"> та цікавим.В зв</w:t>
      </w:r>
      <w:r w:rsidR="00A0153B">
        <w:rPr>
          <w:rFonts w:ascii="Times New Roman" w:hAnsi="Times New Roman" w:cs="Times New Roman"/>
          <w:sz w:val="28"/>
          <w:szCs w:val="28"/>
        </w:rPr>
        <w:t>′</w:t>
      </w:r>
      <w:r w:rsidRPr="00F227C7">
        <w:rPr>
          <w:rFonts w:ascii="Times New Roman" w:hAnsi="Times New Roman" w:cs="Times New Roman"/>
          <w:sz w:val="28"/>
          <w:szCs w:val="28"/>
        </w:rPr>
        <w:t>язку з цим зростає роль о</w:t>
      </w:r>
      <w:r w:rsidR="0076499D" w:rsidRPr="00F227C7">
        <w:rPr>
          <w:rFonts w:ascii="Times New Roman" w:hAnsi="Times New Roman" w:cs="Times New Roman"/>
          <w:sz w:val="28"/>
          <w:szCs w:val="28"/>
        </w:rPr>
        <w:t>рганів місцевого самоврядування, яке має визнати прагнення молоді до змін.</w:t>
      </w:r>
      <w:r w:rsidR="00672E51" w:rsidRPr="00F227C7">
        <w:rPr>
          <w:rFonts w:ascii="Times New Roman" w:hAnsi="Times New Roman" w:cs="Times New Roman"/>
          <w:sz w:val="28"/>
          <w:szCs w:val="28"/>
        </w:rPr>
        <w:t xml:space="preserve">КП Обласний молодіжний центр має бути плацдармом для втілення цієї мети . </w:t>
      </w:r>
    </w:p>
    <w:p w:rsidR="002B1E32" w:rsidRPr="00FF5EEB" w:rsidRDefault="00DA1EA7" w:rsidP="007E227E">
      <w:pPr>
        <w:ind w:firstLine="567"/>
        <w:rPr>
          <w:rFonts w:ascii="Times New Roman" w:hAnsi="Times New Roman" w:cs="Times New Roman"/>
          <w:sz w:val="28"/>
          <w:szCs w:val="28"/>
        </w:rPr>
      </w:pPr>
      <w:r w:rsidRPr="00F227C7">
        <w:rPr>
          <w:rFonts w:ascii="Times New Roman" w:hAnsi="Times New Roman" w:cs="Times New Roman"/>
          <w:b/>
          <w:sz w:val="28"/>
          <w:szCs w:val="28"/>
        </w:rPr>
        <w:t>Мета</w:t>
      </w:r>
      <w:r w:rsidRPr="00F227C7">
        <w:rPr>
          <w:rFonts w:ascii="Times New Roman" w:hAnsi="Times New Roman" w:cs="Times New Roman"/>
          <w:b/>
          <w:sz w:val="28"/>
          <w:szCs w:val="28"/>
          <w:lang w:val="ru-RU"/>
        </w:rPr>
        <w:t>:</w:t>
      </w:r>
      <w:r w:rsidRPr="00F227C7">
        <w:rPr>
          <w:rFonts w:ascii="Times New Roman" w:hAnsi="Times New Roman" w:cs="Times New Roman"/>
          <w:sz w:val="28"/>
          <w:szCs w:val="28"/>
        </w:rPr>
        <w:t xml:space="preserve"> виховання творчих, різностороннє розвинених і суспільно активних громадян країни з активною життєвою позицією </w:t>
      </w:r>
      <w:r w:rsidR="00A0153B">
        <w:rPr>
          <w:rFonts w:ascii="Times New Roman" w:hAnsi="Times New Roman" w:cs="Times New Roman"/>
          <w:sz w:val="28"/>
          <w:szCs w:val="28"/>
        </w:rPr>
        <w:t>і високими моральними якостями. Створення місця, де молодь з користю проводитиме вільний ас</w:t>
      </w:r>
    </w:p>
    <w:p w:rsidR="00DA1EA7" w:rsidRDefault="00DA1EA7" w:rsidP="007E227E">
      <w:pPr>
        <w:ind w:firstLine="567"/>
        <w:rPr>
          <w:rFonts w:ascii="Times New Roman" w:hAnsi="Times New Roman" w:cs="Times New Roman"/>
          <w:b/>
          <w:sz w:val="28"/>
          <w:szCs w:val="28"/>
        </w:rPr>
      </w:pPr>
      <w:r w:rsidRPr="00F227C7">
        <w:rPr>
          <w:rFonts w:ascii="Times New Roman" w:hAnsi="Times New Roman" w:cs="Times New Roman"/>
          <w:b/>
          <w:sz w:val="28"/>
          <w:szCs w:val="28"/>
        </w:rPr>
        <w:t xml:space="preserve">Задачі: </w:t>
      </w:r>
    </w:p>
    <w:p w:rsidR="00A0153B" w:rsidRDefault="00A0153B" w:rsidP="007E227E">
      <w:pPr>
        <w:ind w:firstLine="567"/>
        <w:rPr>
          <w:rFonts w:ascii="Times New Roman" w:hAnsi="Times New Roman" w:cs="Times New Roman"/>
          <w:sz w:val="28"/>
          <w:szCs w:val="28"/>
        </w:rPr>
      </w:pPr>
      <w:r>
        <w:rPr>
          <w:rFonts w:ascii="Times New Roman" w:hAnsi="Times New Roman" w:cs="Times New Roman"/>
          <w:sz w:val="28"/>
          <w:szCs w:val="28"/>
        </w:rPr>
        <w:t>- збільшення прибутків підприємства</w:t>
      </w:r>
    </w:p>
    <w:p w:rsidR="00A0153B" w:rsidRDefault="00A0153B" w:rsidP="007E227E">
      <w:pPr>
        <w:ind w:firstLine="567"/>
        <w:rPr>
          <w:rFonts w:ascii="Times New Roman" w:hAnsi="Times New Roman" w:cs="Times New Roman"/>
          <w:sz w:val="28"/>
          <w:szCs w:val="28"/>
        </w:rPr>
      </w:pPr>
      <w:r>
        <w:rPr>
          <w:rFonts w:ascii="Times New Roman" w:hAnsi="Times New Roman" w:cs="Times New Roman"/>
          <w:sz w:val="28"/>
          <w:szCs w:val="28"/>
        </w:rPr>
        <w:t>- модернізація приміщень</w:t>
      </w:r>
    </w:p>
    <w:p w:rsidR="0004422F" w:rsidRPr="00A0153B" w:rsidRDefault="00A0153B" w:rsidP="007E227E">
      <w:pPr>
        <w:ind w:firstLine="567"/>
        <w:rPr>
          <w:rFonts w:ascii="Times New Roman" w:hAnsi="Times New Roman" w:cs="Times New Roman"/>
          <w:sz w:val="28"/>
          <w:szCs w:val="28"/>
        </w:rPr>
      </w:pPr>
      <w:r>
        <w:rPr>
          <w:rFonts w:ascii="Times New Roman" w:hAnsi="Times New Roman" w:cs="Times New Roman"/>
          <w:sz w:val="28"/>
          <w:szCs w:val="28"/>
        </w:rPr>
        <w:t>- зміна підходу до маркетингу підприємства</w:t>
      </w:r>
    </w:p>
    <w:p w:rsidR="00DA1EA7" w:rsidRPr="00F227C7" w:rsidRDefault="00DA1EA7" w:rsidP="007E227E">
      <w:pPr>
        <w:ind w:firstLine="567"/>
        <w:rPr>
          <w:rFonts w:ascii="Times New Roman" w:hAnsi="Times New Roman" w:cs="Times New Roman"/>
          <w:sz w:val="28"/>
          <w:szCs w:val="28"/>
        </w:rPr>
      </w:pPr>
      <w:r w:rsidRPr="00F227C7">
        <w:rPr>
          <w:rFonts w:ascii="Times New Roman" w:hAnsi="Times New Roman" w:cs="Times New Roman"/>
          <w:sz w:val="28"/>
          <w:szCs w:val="28"/>
        </w:rPr>
        <w:t>-підтримка молодіжних ініціатив;</w:t>
      </w:r>
    </w:p>
    <w:p w:rsidR="00DA1EA7" w:rsidRPr="00F227C7" w:rsidRDefault="00DA1EA7" w:rsidP="007E227E">
      <w:pPr>
        <w:ind w:firstLine="567"/>
        <w:rPr>
          <w:rFonts w:ascii="Times New Roman" w:hAnsi="Times New Roman" w:cs="Times New Roman"/>
          <w:sz w:val="28"/>
          <w:szCs w:val="28"/>
        </w:rPr>
      </w:pPr>
      <w:r w:rsidRPr="00F227C7">
        <w:rPr>
          <w:rFonts w:ascii="Times New Roman" w:hAnsi="Times New Roman" w:cs="Times New Roman"/>
          <w:sz w:val="28"/>
          <w:szCs w:val="28"/>
        </w:rPr>
        <w:t>-розвиток молодіжного самоуправління шляхом об</w:t>
      </w:r>
      <w:r w:rsidR="00A0153B">
        <w:rPr>
          <w:rFonts w:ascii="Times New Roman" w:hAnsi="Times New Roman" w:cs="Times New Roman"/>
          <w:sz w:val="28"/>
          <w:szCs w:val="28"/>
        </w:rPr>
        <w:t>′</w:t>
      </w:r>
      <w:r w:rsidRPr="00F227C7">
        <w:rPr>
          <w:rFonts w:ascii="Times New Roman" w:hAnsi="Times New Roman" w:cs="Times New Roman"/>
          <w:sz w:val="28"/>
          <w:szCs w:val="28"/>
        </w:rPr>
        <w:t>єднання і координації зусиль молоді, громадськості і органів місцевого самоврядування;</w:t>
      </w:r>
    </w:p>
    <w:p w:rsidR="00DA1EA7" w:rsidRPr="00F227C7" w:rsidRDefault="00DA1EA7"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rPr>
        <w:t>-створення у молоді сучасних уявлень про формування суспільства нашої держави</w:t>
      </w:r>
      <w:r w:rsidRPr="00F227C7">
        <w:rPr>
          <w:rFonts w:ascii="Times New Roman" w:hAnsi="Times New Roman" w:cs="Times New Roman"/>
          <w:sz w:val="28"/>
          <w:szCs w:val="28"/>
          <w:lang w:val="ru-RU"/>
        </w:rPr>
        <w:t>;</w:t>
      </w:r>
    </w:p>
    <w:p w:rsidR="009B053E" w:rsidRPr="00FF5EEB" w:rsidRDefault="00DA1EA7"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rPr>
        <w:t>-створення умов для самовизначення, самореалізації і соціальної адаптації молоді</w:t>
      </w:r>
      <w:r w:rsidRPr="00F227C7">
        <w:rPr>
          <w:rFonts w:ascii="Times New Roman" w:hAnsi="Times New Roman" w:cs="Times New Roman"/>
          <w:sz w:val="28"/>
          <w:szCs w:val="28"/>
          <w:lang w:val="ru-RU"/>
        </w:rPr>
        <w:t>;</w:t>
      </w:r>
    </w:p>
    <w:p w:rsidR="0054263C" w:rsidRPr="00F227C7" w:rsidRDefault="006362B3" w:rsidP="007E227E">
      <w:pPr>
        <w:ind w:firstLine="567"/>
        <w:rPr>
          <w:rFonts w:ascii="Times New Roman" w:hAnsi="Times New Roman" w:cs="Times New Roman"/>
          <w:b/>
          <w:sz w:val="28"/>
          <w:szCs w:val="28"/>
        </w:rPr>
      </w:pPr>
      <w:r w:rsidRPr="00F227C7">
        <w:rPr>
          <w:rFonts w:ascii="Times New Roman" w:hAnsi="Times New Roman" w:cs="Times New Roman"/>
          <w:b/>
          <w:sz w:val="28"/>
          <w:szCs w:val="28"/>
        </w:rPr>
        <w:t>Початкова с</w:t>
      </w:r>
      <w:r w:rsidR="0054263C" w:rsidRPr="00F227C7">
        <w:rPr>
          <w:rFonts w:ascii="Times New Roman" w:hAnsi="Times New Roman" w:cs="Times New Roman"/>
          <w:b/>
          <w:sz w:val="28"/>
          <w:szCs w:val="28"/>
        </w:rPr>
        <w:t>тратегія розвитку підприємства</w:t>
      </w:r>
      <w:r w:rsidR="00EB27ED" w:rsidRPr="00F227C7">
        <w:rPr>
          <w:rFonts w:ascii="Times New Roman" w:hAnsi="Times New Roman" w:cs="Times New Roman"/>
          <w:b/>
          <w:sz w:val="28"/>
          <w:szCs w:val="28"/>
        </w:rPr>
        <w:t xml:space="preserve"> базуватиметься на перейнятті досвіду молодіжних центрів інших регіонів, які успішно діють не перший рік. Першочергові зміни мають бути в таких напрямках</w:t>
      </w:r>
      <w:r w:rsidR="00EB27ED" w:rsidRPr="00F227C7">
        <w:rPr>
          <w:rFonts w:ascii="Times New Roman" w:hAnsi="Times New Roman" w:cs="Times New Roman"/>
          <w:b/>
          <w:sz w:val="28"/>
          <w:szCs w:val="28"/>
          <w:lang w:val="ru-RU"/>
        </w:rPr>
        <w:t>:</w:t>
      </w:r>
    </w:p>
    <w:p w:rsidR="00EB27ED" w:rsidRPr="00F227C7" w:rsidRDefault="00EB27ED" w:rsidP="007E227E">
      <w:pPr>
        <w:ind w:firstLine="567"/>
        <w:rPr>
          <w:rFonts w:ascii="Times New Roman" w:hAnsi="Times New Roman" w:cs="Times New Roman"/>
          <w:sz w:val="28"/>
          <w:szCs w:val="28"/>
        </w:rPr>
      </w:pPr>
      <w:r w:rsidRPr="00F227C7">
        <w:rPr>
          <w:rFonts w:ascii="Times New Roman" w:hAnsi="Times New Roman" w:cs="Times New Roman"/>
          <w:sz w:val="28"/>
          <w:szCs w:val="28"/>
          <w:lang w:val="ru-RU"/>
        </w:rPr>
        <w:t>1.</w:t>
      </w:r>
      <w:r w:rsidRPr="00F227C7">
        <w:rPr>
          <w:rFonts w:ascii="Times New Roman" w:hAnsi="Times New Roman" w:cs="Times New Roman"/>
          <w:sz w:val="28"/>
          <w:szCs w:val="28"/>
        </w:rPr>
        <w:t>Маркетинг (рекла</w:t>
      </w:r>
      <w:r w:rsidR="006362B3" w:rsidRPr="00F227C7">
        <w:rPr>
          <w:rFonts w:ascii="Times New Roman" w:hAnsi="Times New Roman" w:cs="Times New Roman"/>
          <w:sz w:val="28"/>
          <w:szCs w:val="28"/>
        </w:rPr>
        <w:t xml:space="preserve">мна кампанія омолодження таоновлення зовнішнього вигляду закладу </w:t>
      </w:r>
      <w:r w:rsidRPr="00F227C7">
        <w:rPr>
          <w:rFonts w:ascii="Times New Roman" w:hAnsi="Times New Roman" w:cs="Times New Roman"/>
          <w:sz w:val="28"/>
          <w:szCs w:val="28"/>
        </w:rPr>
        <w:t xml:space="preserve">для того аби зробити </w:t>
      </w:r>
      <w:proofErr w:type="gramStart"/>
      <w:r w:rsidRPr="00F227C7">
        <w:rPr>
          <w:rFonts w:ascii="Times New Roman" w:hAnsi="Times New Roman" w:cs="Times New Roman"/>
          <w:sz w:val="28"/>
          <w:szCs w:val="28"/>
        </w:rPr>
        <w:t>п</w:t>
      </w:r>
      <w:proofErr w:type="gramEnd"/>
      <w:r w:rsidRPr="00F227C7">
        <w:rPr>
          <w:rFonts w:ascii="Times New Roman" w:hAnsi="Times New Roman" w:cs="Times New Roman"/>
          <w:sz w:val="28"/>
          <w:szCs w:val="28"/>
        </w:rPr>
        <w:t>ідприємство більш</w:t>
      </w:r>
      <w:r w:rsidR="006362B3" w:rsidRPr="00F227C7">
        <w:rPr>
          <w:rFonts w:ascii="Times New Roman" w:hAnsi="Times New Roman" w:cs="Times New Roman"/>
          <w:sz w:val="28"/>
          <w:szCs w:val="28"/>
        </w:rPr>
        <w:t xml:space="preserve"> популярним та</w:t>
      </w:r>
      <w:r w:rsidRPr="00F227C7">
        <w:rPr>
          <w:rFonts w:ascii="Times New Roman" w:hAnsi="Times New Roman" w:cs="Times New Roman"/>
          <w:sz w:val="28"/>
          <w:szCs w:val="28"/>
        </w:rPr>
        <w:t xml:space="preserve"> привабливим для молоді)</w:t>
      </w:r>
    </w:p>
    <w:p w:rsidR="00EB27ED" w:rsidRPr="00F227C7" w:rsidRDefault="00EB27ED" w:rsidP="007E227E">
      <w:pPr>
        <w:ind w:firstLine="567"/>
        <w:rPr>
          <w:rFonts w:ascii="Times New Roman" w:hAnsi="Times New Roman" w:cs="Times New Roman"/>
          <w:sz w:val="28"/>
          <w:szCs w:val="28"/>
        </w:rPr>
      </w:pPr>
      <w:r w:rsidRPr="00F227C7">
        <w:rPr>
          <w:rFonts w:ascii="Times New Roman" w:hAnsi="Times New Roman" w:cs="Times New Roman"/>
          <w:sz w:val="28"/>
          <w:szCs w:val="28"/>
        </w:rPr>
        <w:t>2.Національно патріотичне виховання</w:t>
      </w:r>
      <w:r w:rsidR="006362B3" w:rsidRPr="00F227C7">
        <w:rPr>
          <w:rFonts w:ascii="Times New Roman" w:hAnsi="Times New Roman" w:cs="Times New Roman"/>
          <w:sz w:val="28"/>
          <w:szCs w:val="28"/>
        </w:rPr>
        <w:t xml:space="preserve"> (</w:t>
      </w:r>
      <w:r w:rsidR="00AD6871" w:rsidRPr="00F227C7">
        <w:rPr>
          <w:rFonts w:ascii="Times New Roman" w:hAnsi="Times New Roman" w:cs="Times New Roman"/>
          <w:sz w:val="28"/>
          <w:szCs w:val="28"/>
        </w:rPr>
        <w:t xml:space="preserve">формування у молодого покоління високої патріотичної свідомості, почуття поваги та вірності Україні, готовності </w:t>
      </w:r>
      <w:r w:rsidR="00AD6871" w:rsidRPr="00F227C7">
        <w:rPr>
          <w:rFonts w:ascii="Times New Roman" w:hAnsi="Times New Roman" w:cs="Times New Roman"/>
          <w:sz w:val="28"/>
          <w:szCs w:val="28"/>
        </w:rPr>
        <w:lastRenderedPageBreak/>
        <w:t>до виконання громадянського і конституційного обов</w:t>
      </w:r>
      <w:r w:rsidR="0004422F">
        <w:rPr>
          <w:rFonts w:ascii="Times New Roman" w:hAnsi="Times New Roman" w:cs="Times New Roman"/>
          <w:sz w:val="28"/>
          <w:szCs w:val="28"/>
        </w:rPr>
        <w:t>′</w:t>
      </w:r>
      <w:r w:rsidR="00AD6871" w:rsidRPr="00F227C7">
        <w:rPr>
          <w:rFonts w:ascii="Times New Roman" w:hAnsi="Times New Roman" w:cs="Times New Roman"/>
          <w:sz w:val="28"/>
          <w:szCs w:val="28"/>
        </w:rPr>
        <w:t>язку із захисту національних інтересів та цілісності країни)</w:t>
      </w:r>
    </w:p>
    <w:p w:rsidR="00EB27ED" w:rsidRPr="00F227C7" w:rsidRDefault="007549C9" w:rsidP="007E227E">
      <w:pPr>
        <w:ind w:firstLine="567"/>
        <w:rPr>
          <w:rFonts w:ascii="Times New Roman" w:hAnsi="Times New Roman" w:cs="Times New Roman"/>
          <w:sz w:val="28"/>
          <w:szCs w:val="28"/>
        </w:rPr>
      </w:pPr>
      <w:r w:rsidRPr="00F227C7">
        <w:rPr>
          <w:rFonts w:ascii="Times New Roman" w:hAnsi="Times New Roman" w:cs="Times New Roman"/>
          <w:sz w:val="28"/>
          <w:szCs w:val="28"/>
        </w:rPr>
        <w:t>3.Розвиток молодіжного підприємництва (с</w:t>
      </w:r>
      <w:r w:rsidR="00EB27ED" w:rsidRPr="00F227C7">
        <w:rPr>
          <w:rFonts w:ascii="Times New Roman" w:hAnsi="Times New Roman" w:cs="Times New Roman"/>
          <w:sz w:val="28"/>
          <w:szCs w:val="28"/>
        </w:rPr>
        <w:t>творення любительських об</w:t>
      </w:r>
      <w:r w:rsidR="0004422F">
        <w:rPr>
          <w:rFonts w:ascii="Times New Roman" w:hAnsi="Times New Roman" w:cs="Times New Roman"/>
          <w:sz w:val="28"/>
          <w:szCs w:val="28"/>
        </w:rPr>
        <w:t>′</w:t>
      </w:r>
      <w:r w:rsidR="00EB27ED" w:rsidRPr="00F227C7">
        <w:rPr>
          <w:rFonts w:ascii="Times New Roman" w:hAnsi="Times New Roman" w:cs="Times New Roman"/>
          <w:sz w:val="28"/>
          <w:szCs w:val="28"/>
        </w:rPr>
        <w:t>єднань та клубів за інтересами</w:t>
      </w:r>
      <w:r w:rsidR="00507F41" w:rsidRPr="00F227C7">
        <w:rPr>
          <w:rFonts w:ascii="Times New Roman" w:hAnsi="Times New Roman" w:cs="Times New Roman"/>
          <w:sz w:val="28"/>
          <w:szCs w:val="28"/>
        </w:rPr>
        <w:t xml:space="preserve">, відкрита зона </w:t>
      </w:r>
      <w:proofErr w:type="spellStart"/>
      <w:r w:rsidR="00507F41" w:rsidRPr="00F227C7">
        <w:rPr>
          <w:rFonts w:ascii="Times New Roman" w:hAnsi="Times New Roman" w:cs="Times New Roman"/>
          <w:sz w:val="28"/>
          <w:szCs w:val="28"/>
        </w:rPr>
        <w:t>коворкінгу</w:t>
      </w:r>
      <w:proofErr w:type="spellEnd"/>
      <w:r w:rsidR="00507F41" w:rsidRPr="00F227C7">
        <w:rPr>
          <w:rFonts w:ascii="Times New Roman" w:hAnsi="Times New Roman" w:cs="Times New Roman"/>
          <w:sz w:val="28"/>
          <w:szCs w:val="28"/>
        </w:rPr>
        <w:t xml:space="preserve"> з конференц-</w:t>
      </w:r>
      <w:proofErr w:type="spellStart"/>
      <w:r w:rsidR="00507F41" w:rsidRPr="00F227C7">
        <w:rPr>
          <w:rFonts w:ascii="Times New Roman" w:hAnsi="Times New Roman" w:cs="Times New Roman"/>
          <w:sz w:val="28"/>
          <w:szCs w:val="28"/>
        </w:rPr>
        <w:t>залою</w:t>
      </w:r>
      <w:r w:rsidRPr="00F227C7">
        <w:rPr>
          <w:rFonts w:ascii="Times New Roman" w:hAnsi="Times New Roman" w:cs="Times New Roman"/>
          <w:sz w:val="28"/>
          <w:szCs w:val="28"/>
        </w:rPr>
        <w:t>для</w:t>
      </w:r>
      <w:proofErr w:type="spellEnd"/>
      <w:r w:rsidRPr="00F227C7">
        <w:rPr>
          <w:rFonts w:ascii="Times New Roman" w:hAnsi="Times New Roman" w:cs="Times New Roman"/>
          <w:sz w:val="28"/>
          <w:szCs w:val="28"/>
        </w:rPr>
        <w:t xml:space="preserve"> створення унікального середовища бізнес-розвитку, де ініціативна молодь могла би зустрічатись та обмінюватися ідеями,</w:t>
      </w:r>
      <w:r w:rsidR="00527151" w:rsidRPr="00F227C7">
        <w:rPr>
          <w:rFonts w:ascii="Times New Roman" w:hAnsi="Times New Roman" w:cs="Times New Roman"/>
          <w:sz w:val="28"/>
          <w:szCs w:val="28"/>
        </w:rPr>
        <w:t>сприяння підвищенню фінансової грамотності молодих людей)</w:t>
      </w:r>
    </w:p>
    <w:p w:rsidR="00EB27ED" w:rsidRPr="00F227C7" w:rsidRDefault="00EB27ED" w:rsidP="007E227E">
      <w:pPr>
        <w:ind w:firstLine="567"/>
        <w:rPr>
          <w:rFonts w:ascii="Times New Roman" w:hAnsi="Times New Roman" w:cs="Times New Roman"/>
          <w:sz w:val="28"/>
          <w:szCs w:val="28"/>
        </w:rPr>
      </w:pPr>
      <w:r w:rsidRPr="00F227C7">
        <w:rPr>
          <w:rFonts w:ascii="Times New Roman" w:hAnsi="Times New Roman" w:cs="Times New Roman"/>
          <w:sz w:val="28"/>
          <w:szCs w:val="28"/>
        </w:rPr>
        <w:t>4.</w:t>
      </w:r>
      <w:r w:rsidR="00EF122E" w:rsidRPr="00F227C7">
        <w:rPr>
          <w:rFonts w:ascii="Times New Roman" w:hAnsi="Times New Roman" w:cs="Times New Roman"/>
          <w:sz w:val="28"/>
          <w:szCs w:val="28"/>
        </w:rPr>
        <w:t>Культурно-освітня (</w:t>
      </w:r>
      <w:r w:rsidRPr="00F227C7">
        <w:rPr>
          <w:rFonts w:ascii="Times New Roman" w:hAnsi="Times New Roman" w:cs="Times New Roman"/>
          <w:sz w:val="28"/>
          <w:szCs w:val="28"/>
        </w:rPr>
        <w:t>організація та проведення масових заходів, семінарів, майстер класів, концертів, виставок, та фестивалів)</w:t>
      </w:r>
    </w:p>
    <w:p w:rsidR="003E3F07" w:rsidRPr="00F227C7" w:rsidRDefault="003E3F07" w:rsidP="007E227E">
      <w:pPr>
        <w:ind w:firstLine="567"/>
        <w:rPr>
          <w:rFonts w:ascii="Times New Roman" w:hAnsi="Times New Roman" w:cs="Times New Roman"/>
          <w:sz w:val="28"/>
          <w:szCs w:val="28"/>
        </w:rPr>
      </w:pPr>
      <w:r w:rsidRPr="00F227C7">
        <w:rPr>
          <w:rFonts w:ascii="Times New Roman" w:hAnsi="Times New Roman" w:cs="Times New Roman"/>
          <w:sz w:val="28"/>
          <w:szCs w:val="28"/>
        </w:rPr>
        <w:t>5.</w:t>
      </w:r>
      <w:r w:rsidR="007549C9" w:rsidRPr="00F227C7">
        <w:rPr>
          <w:rFonts w:ascii="Times New Roman" w:hAnsi="Times New Roman" w:cs="Times New Roman"/>
          <w:sz w:val="28"/>
          <w:szCs w:val="28"/>
        </w:rPr>
        <w:t>Психологічна допомога молоді(</w:t>
      </w:r>
      <w:r w:rsidR="00EF122E" w:rsidRPr="00F227C7">
        <w:rPr>
          <w:rFonts w:ascii="Times New Roman" w:hAnsi="Times New Roman" w:cs="Times New Roman"/>
          <w:sz w:val="28"/>
          <w:szCs w:val="28"/>
        </w:rPr>
        <w:t>полягає у пр</w:t>
      </w:r>
      <w:r w:rsidR="00B80FF5" w:rsidRPr="00F227C7">
        <w:rPr>
          <w:rFonts w:ascii="Times New Roman" w:hAnsi="Times New Roman" w:cs="Times New Roman"/>
          <w:sz w:val="28"/>
          <w:szCs w:val="28"/>
        </w:rPr>
        <w:t>офесійній психологічній підтримці молоді, залучення в повноцінне життя молодих людей, котрі відчувають проблеми з інте</w:t>
      </w:r>
      <w:r w:rsidR="00F227C7" w:rsidRPr="00F227C7">
        <w:rPr>
          <w:rFonts w:ascii="Times New Roman" w:hAnsi="Times New Roman" w:cs="Times New Roman"/>
          <w:sz w:val="28"/>
          <w:szCs w:val="28"/>
        </w:rPr>
        <w:t xml:space="preserve">грацію в суспільстві, підтримка </w:t>
      </w:r>
      <w:r w:rsidR="00B80FF5" w:rsidRPr="00F227C7">
        <w:rPr>
          <w:rFonts w:ascii="Times New Roman" w:hAnsi="Times New Roman" w:cs="Times New Roman"/>
          <w:sz w:val="28"/>
          <w:szCs w:val="28"/>
        </w:rPr>
        <w:t xml:space="preserve">учасників бойових дій та переселенців, а також молодих сімей , що опинилися в скрутному соціальному становищі) </w:t>
      </w:r>
    </w:p>
    <w:p w:rsidR="003E3F07" w:rsidRPr="00F227C7" w:rsidRDefault="00EF122E" w:rsidP="007E227E">
      <w:pPr>
        <w:ind w:firstLine="567"/>
        <w:rPr>
          <w:rFonts w:ascii="Times New Roman" w:hAnsi="Times New Roman" w:cs="Times New Roman"/>
          <w:sz w:val="28"/>
          <w:szCs w:val="28"/>
        </w:rPr>
      </w:pPr>
      <w:r w:rsidRPr="00F227C7">
        <w:rPr>
          <w:rFonts w:ascii="Times New Roman" w:hAnsi="Times New Roman" w:cs="Times New Roman"/>
          <w:sz w:val="28"/>
          <w:szCs w:val="28"/>
        </w:rPr>
        <w:t>6.Профорієнтація молоді(</w:t>
      </w:r>
      <w:r w:rsidR="003E3F07" w:rsidRPr="00F227C7">
        <w:rPr>
          <w:rFonts w:ascii="Times New Roman" w:hAnsi="Times New Roman" w:cs="Times New Roman"/>
          <w:sz w:val="28"/>
          <w:szCs w:val="28"/>
        </w:rPr>
        <w:t>організація тренінгів і семінарів, спрямованих на особистісний та професійний розвиток молоді, а також окремо спрямована робота, що полягає в наданні допомоги молоді в усвідомленому виборі свого професійного шляху)</w:t>
      </w:r>
    </w:p>
    <w:p w:rsidR="007549C9" w:rsidRPr="00F227C7" w:rsidRDefault="007549C9" w:rsidP="007E227E">
      <w:pPr>
        <w:ind w:firstLine="567"/>
        <w:rPr>
          <w:rFonts w:ascii="Times New Roman" w:hAnsi="Times New Roman" w:cs="Times New Roman"/>
          <w:sz w:val="28"/>
          <w:szCs w:val="28"/>
        </w:rPr>
      </w:pPr>
      <w:r w:rsidRPr="00F227C7">
        <w:rPr>
          <w:rFonts w:ascii="Times New Roman" w:hAnsi="Times New Roman" w:cs="Times New Roman"/>
          <w:sz w:val="28"/>
          <w:szCs w:val="28"/>
        </w:rPr>
        <w:t>7.Творчість та соціальна адаптація(створення умов для успішного розвитку і реалізації творчого потенціалу молоді, профілактика негативних явищ в молодіжному середовищі, системне залучення молоді до суспільного життя і розвиток навичок самостійного життя)</w:t>
      </w:r>
    </w:p>
    <w:p w:rsidR="00EB27ED" w:rsidRPr="00F227C7" w:rsidRDefault="007549C9" w:rsidP="007E227E">
      <w:pPr>
        <w:ind w:firstLine="567"/>
        <w:rPr>
          <w:rFonts w:ascii="Times New Roman" w:hAnsi="Times New Roman" w:cs="Times New Roman"/>
          <w:sz w:val="28"/>
          <w:szCs w:val="28"/>
        </w:rPr>
      </w:pPr>
      <w:r w:rsidRPr="00F227C7">
        <w:rPr>
          <w:rFonts w:ascii="Times New Roman" w:hAnsi="Times New Roman" w:cs="Times New Roman"/>
          <w:sz w:val="28"/>
          <w:szCs w:val="28"/>
        </w:rPr>
        <w:t>8</w:t>
      </w:r>
      <w:r w:rsidR="00EF122E" w:rsidRPr="00F227C7">
        <w:rPr>
          <w:rFonts w:ascii="Times New Roman" w:hAnsi="Times New Roman" w:cs="Times New Roman"/>
          <w:sz w:val="28"/>
          <w:szCs w:val="28"/>
        </w:rPr>
        <w:t>.Комерційна діяльність(</w:t>
      </w:r>
      <w:r w:rsidR="00EB27ED" w:rsidRPr="00F227C7">
        <w:rPr>
          <w:rFonts w:ascii="Times New Roman" w:hAnsi="Times New Roman" w:cs="Times New Roman"/>
          <w:sz w:val="28"/>
          <w:szCs w:val="28"/>
        </w:rPr>
        <w:t>закупівля та показ популярних серед молоді фільмів, створення власної відеопродукції у вигляді соціальних роликів, та соціальної реклами, отримання прибутку з оренди приміщень, створення власного розважального центру ,</w:t>
      </w:r>
      <w:r w:rsidR="00F227C7" w:rsidRPr="00F227C7">
        <w:rPr>
          <w:rFonts w:ascii="Times New Roman" w:hAnsi="Times New Roman" w:cs="Times New Roman"/>
          <w:sz w:val="28"/>
          <w:szCs w:val="28"/>
        </w:rPr>
        <w:t xml:space="preserve"> а також кінематографічного арт-</w:t>
      </w:r>
      <w:r w:rsidR="00EB27ED" w:rsidRPr="00F227C7">
        <w:rPr>
          <w:rFonts w:ascii="Times New Roman" w:hAnsi="Times New Roman" w:cs="Times New Roman"/>
          <w:sz w:val="28"/>
          <w:szCs w:val="28"/>
        </w:rPr>
        <w:t>кафе, яке збільшить популярність підприємства серед молоді</w:t>
      </w:r>
      <w:r w:rsidR="006362B3" w:rsidRPr="00F227C7">
        <w:rPr>
          <w:rFonts w:ascii="Times New Roman" w:hAnsi="Times New Roman" w:cs="Times New Roman"/>
          <w:sz w:val="28"/>
          <w:szCs w:val="28"/>
        </w:rPr>
        <w:t>)</w:t>
      </w:r>
    </w:p>
    <w:p w:rsidR="00EB27ED" w:rsidRPr="00F227C7" w:rsidRDefault="00EB27ED" w:rsidP="007E227E">
      <w:pPr>
        <w:ind w:firstLine="567"/>
        <w:rPr>
          <w:rFonts w:ascii="Times New Roman" w:hAnsi="Times New Roman" w:cs="Times New Roman"/>
          <w:b/>
          <w:sz w:val="28"/>
          <w:szCs w:val="28"/>
        </w:rPr>
      </w:pPr>
    </w:p>
    <w:p w:rsidR="00DA1EA7" w:rsidRPr="00F227C7" w:rsidRDefault="00DA1EA7" w:rsidP="007E227E">
      <w:pPr>
        <w:ind w:firstLine="567"/>
        <w:rPr>
          <w:rFonts w:ascii="Times New Roman" w:hAnsi="Times New Roman" w:cs="Times New Roman"/>
          <w:b/>
          <w:sz w:val="28"/>
          <w:szCs w:val="28"/>
          <w:lang w:val="ru-RU"/>
        </w:rPr>
      </w:pPr>
      <w:r w:rsidRPr="00F227C7">
        <w:rPr>
          <w:rFonts w:ascii="Times New Roman" w:hAnsi="Times New Roman" w:cs="Times New Roman"/>
          <w:b/>
          <w:sz w:val="28"/>
          <w:szCs w:val="28"/>
        </w:rPr>
        <w:t xml:space="preserve">Очікуваний результат </w:t>
      </w:r>
      <w:r w:rsidRPr="00F227C7">
        <w:rPr>
          <w:rFonts w:ascii="Times New Roman" w:hAnsi="Times New Roman" w:cs="Times New Roman"/>
          <w:b/>
          <w:sz w:val="28"/>
          <w:szCs w:val="28"/>
          <w:lang w:val="ru-RU"/>
        </w:rPr>
        <w:t>:</w:t>
      </w:r>
    </w:p>
    <w:p w:rsidR="00AD6871" w:rsidRPr="00F227C7" w:rsidRDefault="00AD6871" w:rsidP="007E227E">
      <w:pPr>
        <w:ind w:firstLine="567"/>
        <w:rPr>
          <w:rFonts w:ascii="Times New Roman" w:hAnsi="Times New Roman" w:cs="Times New Roman"/>
          <w:b/>
          <w:sz w:val="28"/>
          <w:szCs w:val="28"/>
          <w:lang w:val="ru-RU"/>
        </w:rPr>
      </w:pPr>
      <w:r w:rsidRPr="00F227C7">
        <w:rPr>
          <w:rFonts w:ascii="Times New Roman" w:hAnsi="Times New Roman" w:cs="Times New Roman"/>
          <w:sz w:val="28"/>
          <w:szCs w:val="28"/>
          <w:lang w:val="ru-RU"/>
        </w:rPr>
        <w:t xml:space="preserve">-збільшення прибутковості </w:t>
      </w:r>
      <w:proofErr w:type="gramStart"/>
      <w:r w:rsidRPr="00F227C7">
        <w:rPr>
          <w:rFonts w:ascii="Times New Roman" w:hAnsi="Times New Roman" w:cs="Times New Roman"/>
          <w:sz w:val="28"/>
          <w:szCs w:val="28"/>
          <w:lang w:val="ru-RU"/>
        </w:rPr>
        <w:t>п</w:t>
      </w:r>
      <w:proofErr w:type="gramEnd"/>
      <w:r w:rsidRPr="00F227C7">
        <w:rPr>
          <w:rFonts w:ascii="Times New Roman" w:hAnsi="Times New Roman" w:cs="Times New Roman"/>
          <w:sz w:val="28"/>
          <w:szCs w:val="28"/>
          <w:lang w:val="ru-RU"/>
        </w:rPr>
        <w:t>ідприємства;</w:t>
      </w:r>
    </w:p>
    <w:p w:rsidR="00DA1EA7" w:rsidRPr="00F227C7" w:rsidRDefault="00E21F8D"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lang w:val="ru-RU"/>
        </w:rPr>
        <w:t xml:space="preserve">- </w:t>
      </w:r>
      <w:proofErr w:type="gramStart"/>
      <w:r w:rsidRPr="00F227C7">
        <w:rPr>
          <w:rFonts w:ascii="Times New Roman" w:hAnsi="Times New Roman" w:cs="Times New Roman"/>
          <w:sz w:val="28"/>
          <w:szCs w:val="28"/>
          <w:lang w:val="ru-RU"/>
        </w:rPr>
        <w:t>п</w:t>
      </w:r>
      <w:proofErr w:type="gramEnd"/>
      <w:r w:rsidRPr="00F227C7">
        <w:rPr>
          <w:rFonts w:ascii="Times New Roman" w:hAnsi="Times New Roman" w:cs="Times New Roman"/>
          <w:sz w:val="28"/>
          <w:szCs w:val="28"/>
          <w:lang w:val="ru-RU"/>
        </w:rPr>
        <w:t>ідвищення рівня участі молоді у соціальному житті міста</w:t>
      </w:r>
      <w:r w:rsidR="00EB27ED" w:rsidRPr="00F227C7">
        <w:rPr>
          <w:rFonts w:ascii="Times New Roman" w:hAnsi="Times New Roman" w:cs="Times New Roman"/>
          <w:sz w:val="28"/>
          <w:szCs w:val="28"/>
          <w:lang w:val="ru-RU"/>
        </w:rPr>
        <w:t>;</w:t>
      </w:r>
    </w:p>
    <w:p w:rsidR="00E21F8D" w:rsidRPr="00F227C7" w:rsidRDefault="00E21F8D"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lang w:val="ru-RU"/>
        </w:rPr>
        <w:t>- впровадження молодіжних</w:t>
      </w:r>
      <w:r w:rsidR="00AD6871" w:rsidRPr="00F227C7">
        <w:rPr>
          <w:rFonts w:ascii="Times New Roman" w:hAnsi="Times New Roman" w:cs="Times New Roman"/>
          <w:sz w:val="28"/>
          <w:szCs w:val="28"/>
          <w:lang w:val="ru-RU"/>
        </w:rPr>
        <w:t xml:space="preserve"> ініціатив в розвиток к</w:t>
      </w:r>
      <w:r w:rsidR="0004422F">
        <w:rPr>
          <w:rFonts w:ascii="Times New Roman" w:hAnsi="Times New Roman" w:cs="Times New Roman"/>
          <w:sz w:val="28"/>
          <w:szCs w:val="28"/>
          <w:lang w:val="ru-RU"/>
        </w:rPr>
        <w:t>у</w:t>
      </w:r>
      <w:r w:rsidR="00AD6871" w:rsidRPr="00F227C7">
        <w:rPr>
          <w:rFonts w:ascii="Times New Roman" w:hAnsi="Times New Roman" w:cs="Times New Roman"/>
          <w:sz w:val="28"/>
          <w:szCs w:val="28"/>
          <w:lang w:val="ru-RU"/>
        </w:rPr>
        <w:t>льтури;</w:t>
      </w:r>
    </w:p>
    <w:p w:rsidR="00E21F8D" w:rsidRPr="00F227C7" w:rsidRDefault="00E21F8D"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lang w:val="ru-RU"/>
        </w:rPr>
        <w:t>-  формування єдиної молодіжної політики в мі</w:t>
      </w:r>
      <w:proofErr w:type="gramStart"/>
      <w:r w:rsidRPr="00F227C7">
        <w:rPr>
          <w:rFonts w:ascii="Times New Roman" w:hAnsi="Times New Roman" w:cs="Times New Roman"/>
          <w:sz w:val="28"/>
          <w:szCs w:val="28"/>
          <w:lang w:val="ru-RU"/>
        </w:rPr>
        <w:t>ст</w:t>
      </w:r>
      <w:proofErr w:type="gramEnd"/>
      <w:r w:rsidRPr="00F227C7">
        <w:rPr>
          <w:rFonts w:ascii="Times New Roman" w:hAnsi="Times New Roman" w:cs="Times New Roman"/>
          <w:sz w:val="28"/>
          <w:szCs w:val="28"/>
          <w:lang w:val="ru-RU"/>
        </w:rPr>
        <w:t>і, в тісній взаємодії з органами м</w:t>
      </w:r>
      <w:r w:rsidR="00F227C7" w:rsidRPr="00F227C7">
        <w:rPr>
          <w:rFonts w:ascii="Times New Roman" w:hAnsi="Times New Roman" w:cs="Times New Roman"/>
          <w:sz w:val="28"/>
          <w:szCs w:val="28"/>
          <w:lang w:val="ru-RU"/>
        </w:rPr>
        <w:t>і</w:t>
      </w:r>
      <w:r w:rsidRPr="00F227C7">
        <w:rPr>
          <w:rFonts w:ascii="Times New Roman" w:hAnsi="Times New Roman" w:cs="Times New Roman"/>
          <w:sz w:val="28"/>
          <w:szCs w:val="28"/>
          <w:lang w:val="ru-RU"/>
        </w:rPr>
        <w:t>сцевого самоврядування і соціальними інститутами міста</w:t>
      </w:r>
      <w:r w:rsidR="00EB27ED" w:rsidRPr="00F227C7">
        <w:rPr>
          <w:rFonts w:ascii="Times New Roman" w:hAnsi="Times New Roman" w:cs="Times New Roman"/>
          <w:sz w:val="28"/>
          <w:szCs w:val="28"/>
          <w:lang w:val="ru-RU"/>
        </w:rPr>
        <w:t>;</w:t>
      </w:r>
    </w:p>
    <w:p w:rsidR="000E20ED" w:rsidRDefault="00E21F8D" w:rsidP="007E227E">
      <w:pPr>
        <w:ind w:firstLine="567"/>
        <w:rPr>
          <w:rFonts w:ascii="Times New Roman" w:hAnsi="Times New Roman" w:cs="Times New Roman"/>
          <w:sz w:val="28"/>
          <w:szCs w:val="28"/>
          <w:lang w:val="ru-RU"/>
        </w:rPr>
      </w:pPr>
      <w:r w:rsidRPr="00F227C7">
        <w:rPr>
          <w:rFonts w:ascii="Times New Roman" w:hAnsi="Times New Roman" w:cs="Times New Roman"/>
          <w:sz w:val="28"/>
          <w:szCs w:val="28"/>
          <w:lang w:val="ru-RU"/>
        </w:rPr>
        <w:t xml:space="preserve">- зниження </w:t>
      </w:r>
      <w:proofErr w:type="gramStart"/>
      <w:r w:rsidRPr="00F227C7">
        <w:rPr>
          <w:rFonts w:ascii="Times New Roman" w:hAnsi="Times New Roman" w:cs="Times New Roman"/>
          <w:sz w:val="28"/>
          <w:szCs w:val="28"/>
          <w:lang w:val="ru-RU"/>
        </w:rPr>
        <w:t>р</w:t>
      </w:r>
      <w:proofErr w:type="gramEnd"/>
      <w:r w:rsidRPr="00F227C7">
        <w:rPr>
          <w:rFonts w:ascii="Times New Roman" w:hAnsi="Times New Roman" w:cs="Times New Roman"/>
          <w:sz w:val="28"/>
          <w:szCs w:val="28"/>
          <w:lang w:val="ru-RU"/>
        </w:rPr>
        <w:t>івня алкоголі</w:t>
      </w:r>
      <w:r w:rsidR="00EB27ED" w:rsidRPr="00F227C7">
        <w:rPr>
          <w:rFonts w:ascii="Times New Roman" w:hAnsi="Times New Roman" w:cs="Times New Roman"/>
          <w:sz w:val="28"/>
          <w:szCs w:val="28"/>
          <w:lang w:val="ru-RU"/>
        </w:rPr>
        <w:t xml:space="preserve">зму та наркоманії серед молоді </w:t>
      </w:r>
      <w:r w:rsidRPr="00F227C7">
        <w:rPr>
          <w:rFonts w:ascii="Times New Roman" w:hAnsi="Times New Roman" w:cs="Times New Roman"/>
          <w:sz w:val="28"/>
          <w:szCs w:val="28"/>
          <w:lang w:val="ru-RU"/>
        </w:rPr>
        <w:t xml:space="preserve">шляхом залучення їх до соціально важливих </w:t>
      </w:r>
      <w:proofErr w:type="spellStart"/>
      <w:r w:rsidRPr="00F227C7">
        <w:rPr>
          <w:rFonts w:ascii="Times New Roman" w:hAnsi="Times New Roman" w:cs="Times New Roman"/>
          <w:sz w:val="28"/>
          <w:szCs w:val="28"/>
          <w:lang w:val="ru-RU"/>
        </w:rPr>
        <w:t>проектів</w:t>
      </w:r>
      <w:proofErr w:type="spellEnd"/>
      <w:r w:rsidRPr="00F227C7">
        <w:rPr>
          <w:rFonts w:ascii="Times New Roman" w:hAnsi="Times New Roman" w:cs="Times New Roman"/>
          <w:sz w:val="28"/>
          <w:szCs w:val="28"/>
          <w:lang w:val="ru-RU"/>
        </w:rPr>
        <w:t xml:space="preserve"> і </w:t>
      </w:r>
      <w:proofErr w:type="spellStart"/>
      <w:r w:rsidRPr="00F227C7">
        <w:rPr>
          <w:rFonts w:ascii="Times New Roman" w:hAnsi="Times New Roman" w:cs="Times New Roman"/>
          <w:sz w:val="28"/>
          <w:szCs w:val="28"/>
          <w:lang w:val="ru-RU"/>
        </w:rPr>
        <w:t>масових</w:t>
      </w:r>
      <w:proofErr w:type="spellEnd"/>
      <w:r w:rsidRPr="00F227C7">
        <w:rPr>
          <w:rFonts w:ascii="Times New Roman" w:hAnsi="Times New Roman" w:cs="Times New Roman"/>
          <w:sz w:val="28"/>
          <w:szCs w:val="28"/>
          <w:lang w:val="ru-RU"/>
        </w:rPr>
        <w:t xml:space="preserve"> </w:t>
      </w:r>
      <w:proofErr w:type="spellStart"/>
      <w:r w:rsidRPr="00F227C7">
        <w:rPr>
          <w:rFonts w:ascii="Times New Roman" w:hAnsi="Times New Roman" w:cs="Times New Roman"/>
          <w:sz w:val="28"/>
          <w:szCs w:val="28"/>
          <w:lang w:val="ru-RU"/>
        </w:rPr>
        <w:t>заходів</w:t>
      </w:r>
      <w:proofErr w:type="spellEnd"/>
      <w:r w:rsidR="00EB27ED" w:rsidRPr="00F227C7">
        <w:rPr>
          <w:rFonts w:ascii="Times New Roman" w:hAnsi="Times New Roman" w:cs="Times New Roman"/>
          <w:sz w:val="28"/>
          <w:szCs w:val="28"/>
          <w:lang w:val="ru-RU"/>
        </w:rPr>
        <w:t>;</w:t>
      </w:r>
    </w:p>
    <w:p w:rsidR="000E20ED" w:rsidRDefault="000E20ED" w:rsidP="007E227E">
      <w:pPr>
        <w:ind w:firstLine="567"/>
        <w:rPr>
          <w:rFonts w:ascii="Times New Roman" w:hAnsi="Times New Roman" w:cs="Times New Roman"/>
          <w:sz w:val="28"/>
          <w:szCs w:val="28"/>
          <w:lang w:val="ru-RU"/>
        </w:rPr>
      </w:pPr>
    </w:p>
    <w:p w:rsidR="00FF5EEB" w:rsidRPr="008A7B55" w:rsidRDefault="008A7B55" w:rsidP="007E227E">
      <w:pPr>
        <w:ind w:firstLine="567"/>
        <w:rPr>
          <w:rFonts w:ascii="Times New Roman" w:hAnsi="Times New Roman" w:cs="Times New Roman"/>
          <w:b/>
          <w:sz w:val="28"/>
          <w:szCs w:val="28"/>
        </w:rPr>
      </w:pPr>
      <w:r w:rsidRPr="008A7B55">
        <w:rPr>
          <w:rFonts w:ascii="Times New Roman" w:hAnsi="Times New Roman" w:cs="Times New Roman"/>
          <w:b/>
          <w:sz w:val="28"/>
          <w:szCs w:val="28"/>
        </w:rPr>
        <w:lastRenderedPageBreak/>
        <w:t xml:space="preserve"> Проект створення</w:t>
      </w:r>
      <w:r w:rsidR="007E227E">
        <w:rPr>
          <w:rFonts w:ascii="Times New Roman" w:hAnsi="Times New Roman" w:cs="Times New Roman"/>
          <w:b/>
          <w:sz w:val="28"/>
          <w:szCs w:val="28"/>
        </w:rPr>
        <w:t xml:space="preserve"> </w:t>
      </w:r>
      <w:proofErr w:type="spellStart"/>
      <w:r w:rsidRPr="008A7B55">
        <w:rPr>
          <w:rFonts w:ascii="Times New Roman" w:hAnsi="Times New Roman" w:cs="Times New Roman"/>
          <w:b/>
          <w:sz w:val="28"/>
          <w:szCs w:val="28"/>
        </w:rPr>
        <w:t>а</w:t>
      </w:r>
      <w:r w:rsidR="00FF5EEB" w:rsidRPr="008A7B55">
        <w:rPr>
          <w:rFonts w:ascii="Times New Roman" w:hAnsi="Times New Roman" w:cs="Times New Roman"/>
          <w:b/>
          <w:sz w:val="28"/>
          <w:szCs w:val="28"/>
        </w:rPr>
        <w:t>нтикафе</w:t>
      </w:r>
      <w:proofErr w:type="spellEnd"/>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 Однією з основних завдань молодіжного центру є створення безпечного простору для дозвілля молодих людей, в якому вони могли б зустрічатися, відпочивати, слухати приємну музику, грати в настільні ігри, почитати книгу тощо. </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Саме таким місцем серед молоді є так звані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які активно набирають популярність по всій Україні. Їхня головна відмінність від звичайних кафе, полягає у зосередженні уваги саме на дозвіллі і розвагах. </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Ми ж пропонуємо зробити тематичне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в напрямку кінематографу, та розділити його на комплекс вільних просторів , де кожен простір матиме свою мету.</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  Отже перший простір це зона відпочинку та розваг, там молодь матиме змогу насолодитись приємною атмосферою , відеоіграми, різноманітними настільними іграми та поспілкуватися з друзями.</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  Другий простір буде облаштований невеликою </w:t>
      </w:r>
      <w:proofErr w:type="spellStart"/>
      <w:r w:rsidRPr="008A7B55">
        <w:rPr>
          <w:rFonts w:ascii="Times New Roman" w:hAnsi="Times New Roman" w:cs="Times New Roman"/>
          <w:sz w:val="28"/>
          <w:szCs w:val="28"/>
        </w:rPr>
        <w:t>баристою</w:t>
      </w:r>
      <w:proofErr w:type="spellEnd"/>
      <w:r w:rsidRPr="008A7B55">
        <w:rPr>
          <w:rFonts w:ascii="Times New Roman" w:hAnsi="Times New Roman" w:cs="Times New Roman"/>
          <w:sz w:val="28"/>
          <w:szCs w:val="28"/>
        </w:rPr>
        <w:t xml:space="preserve"> де подаватимуться різноманітні  напої (безалкогольні) та перекуси. В цій же зоні будуть проводитись творчі вечори (літературні , театральні) , виставки картин та фотографій, що постійно змінюватимуться , також тут проводитимуться майстер класи та тренінги . Невід’ємною частиною цієї зони буде швидкісний інтернет. Для поціновувачів гумору проводитимуться </w:t>
      </w:r>
      <w:proofErr w:type="spellStart"/>
      <w:r w:rsidRPr="008A7B55">
        <w:rPr>
          <w:rFonts w:ascii="Times New Roman" w:hAnsi="Times New Roman" w:cs="Times New Roman"/>
          <w:sz w:val="28"/>
          <w:szCs w:val="28"/>
        </w:rPr>
        <w:t>стендап</w:t>
      </w:r>
      <w:proofErr w:type="spellEnd"/>
      <w:r w:rsidRPr="008A7B55">
        <w:rPr>
          <w:rFonts w:ascii="Times New Roman" w:hAnsi="Times New Roman" w:cs="Times New Roman"/>
          <w:sz w:val="28"/>
          <w:szCs w:val="28"/>
        </w:rPr>
        <w:t xml:space="preserve"> вечори, де молоді коміки зможуть проявити свій талант на публіці. Тому в цьому ж просторі буде облаштоване невелика сцена. </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 В третьому просторі буде робоча зона (</w:t>
      </w:r>
      <w:proofErr w:type="spellStart"/>
      <w:r w:rsidRPr="008A7B55">
        <w:rPr>
          <w:rFonts w:ascii="Times New Roman" w:hAnsi="Times New Roman" w:cs="Times New Roman"/>
          <w:sz w:val="28"/>
          <w:szCs w:val="28"/>
        </w:rPr>
        <w:t>коворкінгу</w:t>
      </w:r>
      <w:proofErr w:type="spellEnd"/>
      <w:r w:rsidRPr="008A7B55">
        <w:rPr>
          <w:rFonts w:ascii="Times New Roman" w:hAnsi="Times New Roman" w:cs="Times New Roman"/>
          <w:sz w:val="28"/>
          <w:szCs w:val="28"/>
        </w:rPr>
        <w:t xml:space="preserve">) , вона буде облаштована столами та зручними стільцями для того аби молодь могла себе комфортно почувати , працювати, розробляти проекти та обмінюватись ідеями, там же буде місце для проведення семінарів і лекцій та невелика бібліотека. Таким чином сподіваємось створити умови для продуктивної праці та особистісного зростання молодих людей. </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Інтер'єр кожного простору різнитиметься оригінальністю і відповідатиме направленню цього простору, але основна специфіка буде звичайно за темою кінематографу, для привернення уваги молоді до цього жанру через інші види мистецтва. </w:t>
      </w:r>
    </w:p>
    <w:p w:rsidR="00FF5EEB" w:rsidRDefault="00FF5EEB" w:rsidP="007E227E">
      <w:pPr>
        <w:ind w:firstLine="567"/>
        <w:rPr>
          <w:rFonts w:ascii="Times New Roman" w:hAnsi="Times New Roman" w:cs="Times New Roman"/>
          <w:sz w:val="28"/>
          <w:szCs w:val="28"/>
        </w:rPr>
      </w:pPr>
    </w:p>
    <w:p w:rsidR="008A7B55" w:rsidRDefault="008A7B55" w:rsidP="007E227E">
      <w:pPr>
        <w:ind w:firstLine="567"/>
        <w:rPr>
          <w:rFonts w:ascii="Times New Roman" w:hAnsi="Times New Roman" w:cs="Times New Roman"/>
          <w:sz w:val="28"/>
          <w:szCs w:val="28"/>
        </w:rPr>
      </w:pPr>
    </w:p>
    <w:p w:rsidR="000E20ED" w:rsidRDefault="000E20ED" w:rsidP="007E227E">
      <w:pPr>
        <w:ind w:firstLine="567"/>
        <w:rPr>
          <w:rFonts w:ascii="Times New Roman" w:hAnsi="Times New Roman" w:cs="Times New Roman"/>
          <w:sz w:val="28"/>
          <w:szCs w:val="28"/>
        </w:rPr>
      </w:pPr>
    </w:p>
    <w:p w:rsidR="008A7B55" w:rsidRDefault="008A7B55" w:rsidP="007E227E">
      <w:pPr>
        <w:ind w:firstLine="567"/>
        <w:rPr>
          <w:rFonts w:ascii="Times New Roman" w:hAnsi="Times New Roman" w:cs="Times New Roman"/>
          <w:sz w:val="28"/>
          <w:szCs w:val="28"/>
        </w:rPr>
      </w:pPr>
    </w:p>
    <w:p w:rsidR="008A7B55" w:rsidRPr="008A7B55" w:rsidRDefault="008A7B55" w:rsidP="007E227E">
      <w:pPr>
        <w:ind w:firstLine="567"/>
        <w:rPr>
          <w:rFonts w:ascii="Times New Roman" w:hAnsi="Times New Roman" w:cs="Times New Roman"/>
          <w:sz w:val="28"/>
          <w:szCs w:val="28"/>
        </w:rPr>
      </w:pPr>
    </w:p>
    <w:p w:rsidR="00FF5EEB" w:rsidRPr="008A7B55" w:rsidRDefault="00FF5EEB" w:rsidP="007E227E">
      <w:pPr>
        <w:tabs>
          <w:tab w:val="left" w:pos="3795"/>
        </w:tabs>
        <w:rPr>
          <w:rFonts w:ascii="Times New Roman" w:hAnsi="Times New Roman" w:cs="Times New Roman"/>
          <w:sz w:val="28"/>
          <w:szCs w:val="28"/>
        </w:rPr>
      </w:pPr>
      <w:r w:rsidRPr="008A7B55">
        <w:rPr>
          <w:rFonts w:ascii="Times New Roman" w:hAnsi="Times New Roman" w:cs="Times New Roman"/>
          <w:sz w:val="28"/>
          <w:szCs w:val="28"/>
        </w:rPr>
        <w:lastRenderedPageBreak/>
        <w:tab/>
      </w:r>
    </w:p>
    <w:p w:rsidR="00FF5EEB" w:rsidRPr="007E227E" w:rsidRDefault="00FF5EEB" w:rsidP="007E227E">
      <w:pPr>
        <w:ind w:firstLine="567"/>
        <w:rPr>
          <w:rFonts w:ascii="Times New Roman" w:hAnsi="Times New Roman" w:cs="Times New Roman"/>
          <w:b/>
          <w:sz w:val="28"/>
          <w:szCs w:val="28"/>
        </w:rPr>
      </w:pPr>
      <w:r w:rsidRPr="008A7B55">
        <w:rPr>
          <w:rFonts w:ascii="Times New Roman" w:hAnsi="Times New Roman" w:cs="Times New Roman"/>
          <w:b/>
          <w:sz w:val="28"/>
          <w:szCs w:val="28"/>
        </w:rPr>
        <w:t>Отже, подібний формат закладу при малій ціні години перебування в ньому 15-30 гривень залучає маси відвідувачів наступних цільових груп:</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-Студенти, ліцеїсти-гімназисти, яким групами цікавіше робити домашні завдання «під чай з печивом в будь-яких кількостях», при тому з можливістю цікавого спільного дозвілля після виконання завдання з використанням </w:t>
      </w:r>
      <w:proofErr w:type="spellStart"/>
      <w:r w:rsidRPr="008A7B55">
        <w:rPr>
          <w:rFonts w:ascii="Times New Roman" w:hAnsi="Times New Roman" w:cs="Times New Roman"/>
          <w:sz w:val="28"/>
          <w:szCs w:val="28"/>
        </w:rPr>
        <w:t>антуражності</w:t>
      </w:r>
      <w:proofErr w:type="spellEnd"/>
      <w:r w:rsidRPr="008A7B55">
        <w:rPr>
          <w:rFonts w:ascii="Times New Roman" w:hAnsi="Times New Roman" w:cs="Times New Roman"/>
          <w:sz w:val="28"/>
          <w:szCs w:val="28"/>
        </w:rPr>
        <w:t xml:space="preserve"> наповнення даного кафе;</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-Молодіжні групи - як місцеві, так і туристи, гості міста - з малої платоспроможністю: для яких 15-30 гривень за годину - дешевше, ніж три чашки чаю, випитих за цей же час в звичайному кафе;</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-Відвідувачі, які приходять переважно заради дозвілля в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 книг, електронних носіїв, настільних ігор - або заради заходів. Серед них можуть бути і нудьгуючі підлітки, і менеджери, і цілі корпоративні групи - в загальному, найширша аудиторія.</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Досвід успішно діючих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показав, що вартість витратних матеріалів до чеку (напої, закуски, одноразовий посуд) зазвичай не перевищує 12%. А загальна рентабельність таких підприємства складає 20 %.</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Тобто, відвідувач який платить за 1 годину перебування в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30 гривень з них  «випиває-з'їдає» всього на 4 гривні собівартості при умові якщо на напої та їжу не встановлено окрему ціну. Користується інфраструктурою, працею працівників і відрахуваннями державі від </w:t>
      </w:r>
      <w:proofErr w:type="spellStart"/>
      <w:r w:rsidRPr="008A7B55">
        <w:rPr>
          <w:rFonts w:ascii="Times New Roman" w:hAnsi="Times New Roman" w:cs="Times New Roman"/>
          <w:sz w:val="28"/>
          <w:szCs w:val="28"/>
        </w:rPr>
        <w:t>антикафе</w:t>
      </w:r>
      <w:proofErr w:type="spellEnd"/>
      <w:r w:rsidRPr="008A7B55">
        <w:rPr>
          <w:rFonts w:ascii="Times New Roman" w:hAnsi="Times New Roman" w:cs="Times New Roman"/>
          <w:sz w:val="28"/>
          <w:szCs w:val="28"/>
        </w:rPr>
        <w:t xml:space="preserve"> ще на 20 гривень.</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І нарешті, залишаються 6 гривень - саме стільки кожна людина в годину приносить закладу операційного прибутку.</w:t>
      </w: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Отже</w:t>
      </w:r>
      <w:r w:rsidR="007E227E">
        <w:rPr>
          <w:rFonts w:ascii="Times New Roman" w:hAnsi="Times New Roman" w:cs="Times New Roman"/>
          <w:sz w:val="28"/>
          <w:szCs w:val="28"/>
        </w:rPr>
        <w:t>,</w:t>
      </w:r>
      <w:r w:rsidRPr="008A7B55">
        <w:rPr>
          <w:rFonts w:ascii="Times New Roman" w:hAnsi="Times New Roman" w:cs="Times New Roman"/>
          <w:sz w:val="28"/>
          <w:szCs w:val="28"/>
        </w:rPr>
        <w:t xml:space="preserve"> порахуємо можливий прибуток всього проекту за умови роботи 15 годин щодня з максимальною відвідуваністю 50 осіб і середньої наповненістю 20 осіб постійно (організатори подібних клубів радять виходити з середньої наповненості в половину або третину від максимуму).</w:t>
      </w:r>
    </w:p>
    <w:p w:rsidR="00FF5EEB" w:rsidRPr="008A7B55" w:rsidRDefault="00FF5EEB" w:rsidP="007E227E">
      <w:pPr>
        <w:ind w:firstLine="567"/>
        <w:rPr>
          <w:rFonts w:ascii="Times New Roman" w:hAnsi="Times New Roman" w:cs="Times New Roman"/>
          <w:sz w:val="28"/>
          <w:szCs w:val="28"/>
        </w:rPr>
      </w:pPr>
    </w:p>
    <w:p w:rsidR="00FF5EEB" w:rsidRPr="008A7B55" w:rsidRDefault="00FF5EEB" w:rsidP="007E227E">
      <w:pPr>
        <w:ind w:firstLine="567"/>
        <w:rPr>
          <w:rFonts w:ascii="Times New Roman" w:hAnsi="Times New Roman" w:cs="Times New Roman"/>
          <w:sz w:val="28"/>
          <w:szCs w:val="28"/>
        </w:rPr>
      </w:pPr>
      <w:r w:rsidRPr="008A7B55">
        <w:rPr>
          <w:rFonts w:ascii="Times New Roman" w:hAnsi="Times New Roman" w:cs="Times New Roman"/>
          <w:sz w:val="28"/>
          <w:szCs w:val="28"/>
        </w:rPr>
        <w:t xml:space="preserve">Отже, мова йде про 6 грн* 20 </w:t>
      </w:r>
      <w:proofErr w:type="spellStart"/>
      <w:r w:rsidRPr="008A7B55">
        <w:rPr>
          <w:rFonts w:ascii="Times New Roman" w:hAnsi="Times New Roman" w:cs="Times New Roman"/>
          <w:sz w:val="28"/>
          <w:szCs w:val="28"/>
        </w:rPr>
        <w:t>чол</w:t>
      </w:r>
      <w:proofErr w:type="spellEnd"/>
      <w:r w:rsidRPr="008A7B55">
        <w:rPr>
          <w:rFonts w:ascii="Times New Roman" w:hAnsi="Times New Roman" w:cs="Times New Roman"/>
          <w:sz w:val="28"/>
          <w:szCs w:val="28"/>
        </w:rPr>
        <w:t>. * 15 год. * 30 днів = 50-60 тисяч гривень.</w:t>
      </w:r>
    </w:p>
    <w:p w:rsidR="008A7B55" w:rsidRPr="008A7B55" w:rsidRDefault="008A7B55" w:rsidP="007E227E">
      <w:pPr>
        <w:ind w:firstLine="567"/>
        <w:rPr>
          <w:rFonts w:ascii="Times New Roman" w:hAnsi="Times New Roman" w:cs="Times New Roman"/>
          <w:sz w:val="28"/>
          <w:szCs w:val="28"/>
        </w:rPr>
      </w:pPr>
    </w:p>
    <w:p w:rsidR="008A7B55" w:rsidRDefault="008A7B55"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E20ED" w:rsidRPr="008A7B55" w:rsidRDefault="000E20ED" w:rsidP="007E227E">
      <w:pPr>
        <w:ind w:firstLine="567"/>
        <w:rPr>
          <w:rFonts w:ascii="Times New Roman" w:hAnsi="Times New Roman" w:cs="Times New Roman"/>
          <w:sz w:val="28"/>
          <w:szCs w:val="28"/>
        </w:rPr>
      </w:pPr>
    </w:p>
    <w:p w:rsidR="008A7B55" w:rsidRDefault="008A7B55" w:rsidP="007E227E">
      <w:pPr>
        <w:ind w:firstLine="567"/>
        <w:rPr>
          <w:rFonts w:ascii="Times New Roman" w:hAnsi="Times New Roman" w:cs="Times New Roman"/>
          <w:sz w:val="28"/>
          <w:szCs w:val="28"/>
        </w:rPr>
      </w:pPr>
    </w:p>
    <w:p w:rsidR="00051784" w:rsidRPr="00051784" w:rsidRDefault="00051784" w:rsidP="007E227E">
      <w:pPr>
        <w:ind w:firstLine="567"/>
        <w:rPr>
          <w:rFonts w:ascii="Times New Roman" w:hAnsi="Times New Roman" w:cs="Times New Roman"/>
          <w:b/>
          <w:sz w:val="28"/>
          <w:szCs w:val="28"/>
        </w:rPr>
      </w:pPr>
      <w:r w:rsidRPr="00051784">
        <w:rPr>
          <w:rFonts w:ascii="Times New Roman" w:hAnsi="Times New Roman" w:cs="Times New Roman"/>
          <w:b/>
          <w:sz w:val="28"/>
          <w:szCs w:val="28"/>
        </w:rPr>
        <w:lastRenderedPageBreak/>
        <w:t xml:space="preserve">Маркетингова програма </w:t>
      </w:r>
      <w:proofErr w:type="spellStart"/>
      <w:r w:rsidRPr="00051784">
        <w:rPr>
          <w:rFonts w:ascii="Times New Roman" w:hAnsi="Times New Roman" w:cs="Times New Roman"/>
          <w:b/>
          <w:sz w:val="28"/>
          <w:szCs w:val="28"/>
        </w:rPr>
        <w:t>антикафе</w:t>
      </w:r>
      <w:proofErr w:type="spellEnd"/>
      <w:r w:rsidRPr="00051784">
        <w:rPr>
          <w:rFonts w:ascii="Times New Roman" w:hAnsi="Times New Roman" w:cs="Times New Roman"/>
          <w:b/>
          <w:sz w:val="28"/>
          <w:szCs w:val="28"/>
        </w:rPr>
        <w:t xml:space="preserve"> традиційно буде складатися з рекламної роботи та роботи з клієнтами.</w:t>
      </w:r>
    </w:p>
    <w:p w:rsidR="00051784" w:rsidRPr="00051784" w:rsidRDefault="00051784" w:rsidP="007E227E">
      <w:pPr>
        <w:ind w:firstLine="567"/>
        <w:rPr>
          <w:rFonts w:ascii="Times New Roman" w:hAnsi="Times New Roman" w:cs="Times New Roman"/>
          <w:sz w:val="28"/>
          <w:szCs w:val="28"/>
        </w:rPr>
      </w:pPr>
      <w:r w:rsidRPr="00051784">
        <w:rPr>
          <w:rFonts w:ascii="Times New Roman" w:hAnsi="Times New Roman" w:cs="Times New Roman"/>
          <w:sz w:val="28"/>
          <w:szCs w:val="28"/>
        </w:rPr>
        <w:t>1.Зовнішня реклама. Вивіски, банери, листівки, візитки і т.д. Реклама в ЗМІ, радіо, інтернеті.</w:t>
      </w:r>
    </w:p>
    <w:p w:rsidR="00051784" w:rsidRPr="00051784" w:rsidRDefault="00051784" w:rsidP="007E227E">
      <w:pPr>
        <w:ind w:firstLine="567"/>
        <w:rPr>
          <w:rFonts w:ascii="Times New Roman" w:hAnsi="Times New Roman" w:cs="Times New Roman"/>
          <w:sz w:val="28"/>
          <w:szCs w:val="28"/>
        </w:rPr>
      </w:pPr>
      <w:r w:rsidRPr="00051784">
        <w:rPr>
          <w:rFonts w:ascii="Times New Roman" w:hAnsi="Times New Roman" w:cs="Times New Roman"/>
          <w:sz w:val="28"/>
          <w:szCs w:val="28"/>
        </w:rPr>
        <w:t>2.Знижки, акції. Залучення нових клієнтів, на приклад, “день відкритих дверей” тощо.</w:t>
      </w:r>
    </w:p>
    <w:p w:rsidR="00051784" w:rsidRPr="00051784" w:rsidRDefault="00051784" w:rsidP="007E227E">
      <w:pPr>
        <w:ind w:firstLine="567"/>
        <w:rPr>
          <w:rFonts w:ascii="Times New Roman" w:hAnsi="Times New Roman" w:cs="Times New Roman"/>
          <w:sz w:val="28"/>
          <w:szCs w:val="28"/>
        </w:rPr>
      </w:pPr>
      <w:r w:rsidRPr="00051784">
        <w:rPr>
          <w:rFonts w:ascii="Times New Roman" w:hAnsi="Times New Roman" w:cs="Times New Roman"/>
          <w:sz w:val="28"/>
          <w:szCs w:val="28"/>
        </w:rPr>
        <w:t>3.Інтернет. Робота в соціальних мережах, ведення сторінок, блогів, організація власного сайту.</w:t>
      </w:r>
    </w:p>
    <w:p w:rsidR="00051784" w:rsidRPr="00051784" w:rsidRDefault="00051784" w:rsidP="007E227E">
      <w:pPr>
        <w:ind w:firstLine="567"/>
        <w:rPr>
          <w:rFonts w:ascii="Times New Roman" w:hAnsi="Times New Roman" w:cs="Times New Roman"/>
          <w:sz w:val="28"/>
          <w:szCs w:val="28"/>
        </w:rPr>
      </w:pPr>
      <w:r w:rsidRPr="00051784">
        <w:rPr>
          <w:rFonts w:ascii="Times New Roman" w:hAnsi="Times New Roman" w:cs="Times New Roman"/>
          <w:sz w:val="28"/>
          <w:szCs w:val="28"/>
        </w:rPr>
        <w:t xml:space="preserve">4.Робота з організаціями. Комплексні пропозиції на послуги. </w:t>
      </w:r>
    </w:p>
    <w:p w:rsidR="00051784" w:rsidRDefault="00051784" w:rsidP="007E227E">
      <w:pPr>
        <w:ind w:firstLine="567"/>
        <w:rPr>
          <w:rFonts w:ascii="Times New Roman" w:hAnsi="Times New Roman" w:cs="Times New Roman"/>
          <w:sz w:val="28"/>
          <w:szCs w:val="28"/>
        </w:rPr>
      </w:pPr>
      <w:r w:rsidRPr="00051784">
        <w:rPr>
          <w:rFonts w:ascii="Times New Roman" w:hAnsi="Times New Roman" w:cs="Times New Roman"/>
          <w:sz w:val="28"/>
          <w:szCs w:val="28"/>
        </w:rPr>
        <w:t>5.Робота з агентами. Залучення нових клієнтів через агентів.</w:t>
      </w: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Default="00051784" w:rsidP="007E227E">
      <w:pPr>
        <w:ind w:firstLine="567"/>
        <w:rPr>
          <w:rFonts w:ascii="Times New Roman" w:hAnsi="Times New Roman" w:cs="Times New Roman"/>
          <w:sz w:val="28"/>
          <w:szCs w:val="28"/>
        </w:rPr>
      </w:pPr>
    </w:p>
    <w:p w:rsidR="00051784" w:rsidRPr="00051784" w:rsidRDefault="00051784" w:rsidP="007E227E">
      <w:pPr>
        <w:ind w:firstLine="567"/>
        <w:rPr>
          <w:rFonts w:ascii="Times New Roman" w:hAnsi="Times New Roman" w:cs="Times New Roman"/>
          <w:sz w:val="28"/>
          <w:szCs w:val="28"/>
        </w:rPr>
      </w:pPr>
    </w:p>
    <w:p w:rsidR="008A7B55" w:rsidRPr="008A7B55" w:rsidRDefault="008A7B55" w:rsidP="007E227E">
      <w:pPr>
        <w:ind w:firstLine="567"/>
        <w:rPr>
          <w:rFonts w:ascii="Times New Roman" w:hAnsi="Times New Roman" w:cs="Times New Roman"/>
          <w:sz w:val="28"/>
          <w:szCs w:val="28"/>
        </w:rPr>
      </w:pPr>
    </w:p>
    <w:p w:rsidR="008A7B55" w:rsidRDefault="008A7B55" w:rsidP="007E227E">
      <w:pPr>
        <w:ind w:firstLine="567"/>
        <w:rPr>
          <w:sz w:val="28"/>
          <w:szCs w:val="28"/>
        </w:rPr>
      </w:pPr>
    </w:p>
    <w:p w:rsidR="000E20ED" w:rsidRDefault="000E20ED" w:rsidP="007E227E">
      <w:pPr>
        <w:ind w:firstLine="567"/>
        <w:rPr>
          <w:sz w:val="28"/>
          <w:szCs w:val="28"/>
        </w:rPr>
      </w:pPr>
    </w:p>
    <w:p w:rsidR="00051784" w:rsidRDefault="00051784" w:rsidP="007E227E">
      <w:pPr>
        <w:spacing w:line="240" w:lineRule="auto"/>
        <w:ind w:firstLine="567"/>
        <w:jc w:val="center"/>
        <w:rPr>
          <w:rFonts w:ascii="Times New Roman" w:hAnsi="Times New Roman" w:cs="Times New Roman"/>
          <w:b/>
          <w:color w:val="000000" w:themeColor="text1"/>
          <w:sz w:val="28"/>
          <w:szCs w:val="28"/>
        </w:rPr>
      </w:pPr>
    </w:p>
    <w:p w:rsidR="008A7B55" w:rsidRPr="00A05792" w:rsidRDefault="008A7B55" w:rsidP="007E227E">
      <w:pPr>
        <w:spacing w:line="240" w:lineRule="auto"/>
        <w:ind w:firstLine="567"/>
        <w:jc w:val="center"/>
        <w:rPr>
          <w:rFonts w:ascii="Times New Roman" w:hAnsi="Times New Roman" w:cs="Times New Roman"/>
          <w:b/>
          <w:color w:val="000000" w:themeColor="text1"/>
          <w:sz w:val="28"/>
          <w:szCs w:val="28"/>
        </w:rPr>
      </w:pPr>
      <w:r w:rsidRPr="00A05792">
        <w:rPr>
          <w:rFonts w:ascii="Times New Roman" w:hAnsi="Times New Roman" w:cs="Times New Roman"/>
          <w:b/>
          <w:color w:val="000000" w:themeColor="text1"/>
          <w:sz w:val="28"/>
          <w:szCs w:val="28"/>
        </w:rPr>
        <w:t xml:space="preserve">Програма </w:t>
      </w:r>
      <w:r w:rsidR="00051784">
        <w:rPr>
          <w:rFonts w:ascii="Times New Roman" w:hAnsi="Times New Roman" w:cs="Times New Roman"/>
          <w:b/>
          <w:color w:val="000000" w:themeColor="text1"/>
          <w:sz w:val="28"/>
          <w:szCs w:val="28"/>
        </w:rPr>
        <w:t>профорієнтації</w:t>
      </w:r>
      <w:r w:rsidRPr="00A05792">
        <w:rPr>
          <w:rFonts w:ascii="Times New Roman" w:hAnsi="Times New Roman" w:cs="Times New Roman"/>
          <w:b/>
          <w:color w:val="000000" w:themeColor="text1"/>
          <w:sz w:val="28"/>
          <w:szCs w:val="28"/>
        </w:rPr>
        <w:t xml:space="preserve"> молоді</w:t>
      </w:r>
    </w:p>
    <w:p w:rsidR="008A7B55" w:rsidRPr="00A05792" w:rsidRDefault="008A7B55" w:rsidP="007E227E">
      <w:pPr>
        <w:spacing w:line="240" w:lineRule="auto"/>
        <w:ind w:firstLine="567"/>
        <w:jc w:val="both"/>
        <w:rPr>
          <w:rFonts w:ascii="Times New Roman" w:hAnsi="Times New Roman" w:cs="Times New Roman"/>
          <w:color w:val="000000" w:themeColor="text1"/>
          <w:sz w:val="28"/>
          <w:szCs w:val="28"/>
        </w:rPr>
      </w:pPr>
      <w:r w:rsidRPr="00A05792">
        <w:rPr>
          <w:rFonts w:ascii="Times New Roman" w:hAnsi="Times New Roman" w:cs="Times New Roman"/>
          <w:b/>
          <w:color w:val="000000" w:themeColor="text1"/>
          <w:sz w:val="28"/>
          <w:szCs w:val="28"/>
        </w:rPr>
        <w:t xml:space="preserve">     Мета програми</w:t>
      </w:r>
      <w:r w:rsidRPr="00A05792">
        <w:rPr>
          <w:rFonts w:ascii="Times New Roman" w:hAnsi="Times New Roman" w:cs="Times New Roman"/>
          <w:color w:val="000000" w:themeColor="text1"/>
          <w:sz w:val="28"/>
          <w:szCs w:val="28"/>
        </w:rPr>
        <w:t xml:space="preserve"> профорієнтаційної підготовки та допомоги молоді у працевлаштуванні зорієнтована, перш за все, на реалізацію головної мети – підготовку висококваліфікованих, інтелектуально розвинутих, духовно багатих, розумово сформованих та фізично здорових фахівців.</w:t>
      </w:r>
    </w:p>
    <w:p w:rsidR="008A7B55" w:rsidRPr="00A05792" w:rsidRDefault="008A7B55" w:rsidP="007E227E">
      <w:pPr>
        <w:spacing w:line="240" w:lineRule="auto"/>
        <w:ind w:firstLine="567"/>
        <w:jc w:val="center"/>
        <w:rPr>
          <w:rFonts w:ascii="Times New Roman" w:hAnsi="Times New Roman" w:cs="Times New Roman"/>
          <w:b/>
          <w:color w:val="000000" w:themeColor="text1"/>
          <w:sz w:val="28"/>
          <w:szCs w:val="28"/>
        </w:rPr>
      </w:pPr>
    </w:p>
    <w:p w:rsidR="008A7B55" w:rsidRPr="00A05792" w:rsidRDefault="008A7B55" w:rsidP="007E227E">
      <w:pPr>
        <w:spacing w:line="240" w:lineRule="auto"/>
        <w:ind w:firstLine="567"/>
        <w:rPr>
          <w:rFonts w:ascii="Times New Roman" w:hAnsi="Times New Roman" w:cs="Times New Roman"/>
          <w:b/>
          <w:color w:val="000000" w:themeColor="text1"/>
          <w:sz w:val="28"/>
          <w:szCs w:val="28"/>
        </w:rPr>
      </w:pPr>
      <w:r w:rsidRPr="00A05792">
        <w:rPr>
          <w:rFonts w:ascii="Times New Roman" w:hAnsi="Times New Roman" w:cs="Times New Roman"/>
          <w:b/>
          <w:color w:val="000000" w:themeColor="text1"/>
          <w:sz w:val="28"/>
          <w:szCs w:val="28"/>
        </w:rPr>
        <w:t>Основна діяльність направлена на:</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проведення роботи, спрямованої на надання допомоги молоді при професійному самовизначенні;</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 xml:space="preserve">надання групової </w:t>
      </w:r>
      <w:proofErr w:type="spellStart"/>
      <w:r w:rsidRPr="00A05792">
        <w:rPr>
          <w:rFonts w:ascii="Times New Roman" w:hAnsi="Times New Roman" w:cs="Times New Roman"/>
          <w:sz w:val="28"/>
          <w:szCs w:val="28"/>
        </w:rPr>
        <w:t>профконсультаційної</w:t>
      </w:r>
      <w:proofErr w:type="spellEnd"/>
      <w:r w:rsidRPr="00A05792">
        <w:rPr>
          <w:rFonts w:ascii="Times New Roman" w:hAnsi="Times New Roman" w:cs="Times New Roman"/>
          <w:sz w:val="28"/>
          <w:szCs w:val="28"/>
        </w:rPr>
        <w:t xml:space="preserve"> допомоги у формі лекцій, семінарів, тренінгів, майстер-класів, конференцій різної спрямованості;</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 xml:space="preserve">залучення молоді до </w:t>
      </w:r>
      <w:proofErr w:type="spellStart"/>
      <w:r w:rsidRPr="00A05792">
        <w:rPr>
          <w:rFonts w:ascii="Times New Roman" w:hAnsi="Times New Roman" w:cs="Times New Roman"/>
          <w:sz w:val="28"/>
          <w:szCs w:val="28"/>
        </w:rPr>
        <w:t>профінформаційних</w:t>
      </w:r>
      <w:proofErr w:type="spellEnd"/>
      <w:r w:rsidRPr="00A05792">
        <w:rPr>
          <w:rFonts w:ascii="Times New Roman" w:hAnsi="Times New Roman" w:cs="Times New Roman"/>
          <w:sz w:val="28"/>
          <w:szCs w:val="28"/>
        </w:rPr>
        <w:t xml:space="preserve"> масових заходів – проведення  днів відкритих дверей, ярмарків вакансій;</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 xml:space="preserve">проведення індивідуальної </w:t>
      </w:r>
      <w:proofErr w:type="spellStart"/>
      <w:r w:rsidRPr="00A05792">
        <w:rPr>
          <w:rFonts w:ascii="Times New Roman" w:hAnsi="Times New Roman" w:cs="Times New Roman"/>
          <w:sz w:val="28"/>
          <w:szCs w:val="28"/>
        </w:rPr>
        <w:t>профконсультаційної</w:t>
      </w:r>
      <w:proofErr w:type="spellEnd"/>
      <w:r w:rsidRPr="00A05792">
        <w:rPr>
          <w:rFonts w:ascii="Times New Roman" w:hAnsi="Times New Roman" w:cs="Times New Roman"/>
          <w:sz w:val="28"/>
          <w:szCs w:val="28"/>
        </w:rPr>
        <w:t xml:space="preserve"> роботи у спеціально створених консультативних пунктах – тестування, анкетування, реалізація тренінгових програм для безробітної молоді, а також </w:t>
      </w:r>
      <w:r w:rsidRPr="00A05792">
        <w:rPr>
          <w:rFonts w:ascii="Times New Roman" w:eastAsia="Times New Roman" w:hAnsi="Times New Roman" w:cs="Times New Roman"/>
          <w:color w:val="000000"/>
          <w:sz w:val="28"/>
          <w:szCs w:val="28"/>
          <w:lang w:eastAsia="ru-RU"/>
        </w:rPr>
        <w:t>молоді з особливими потребами</w:t>
      </w:r>
      <w:r w:rsidRPr="00A05792">
        <w:rPr>
          <w:rFonts w:ascii="Times New Roman" w:hAnsi="Times New Roman" w:cs="Times New Roman"/>
          <w:sz w:val="28"/>
          <w:szCs w:val="28"/>
        </w:rPr>
        <w:t>;</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 xml:space="preserve">залучення молоді до участі в усіх сферах життєдіяльності </w:t>
      </w:r>
      <w:proofErr w:type="spellStart"/>
      <w:r w:rsidRPr="00A05792">
        <w:rPr>
          <w:rFonts w:ascii="Times New Roman" w:hAnsi="Times New Roman" w:cs="Times New Roman"/>
          <w:sz w:val="28"/>
          <w:szCs w:val="28"/>
        </w:rPr>
        <w:t>м.Чернігова</w:t>
      </w:r>
      <w:proofErr w:type="spellEnd"/>
      <w:r w:rsidRPr="00A05792">
        <w:rPr>
          <w:rFonts w:ascii="Times New Roman" w:hAnsi="Times New Roman" w:cs="Times New Roman"/>
          <w:sz w:val="28"/>
          <w:szCs w:val="28"/>
        </w:rPr>
        <w:t>;</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проведення зустрічей із представниками різних професій, що розраховані на поетапне та послідовне ознайомлення молоді з певними групами професій та спеціальностей;</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організація "круглих столів" за участі представників роботодавців, щодо проблем профорієнтації та працевлаштування молоді м. Чернігова;</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bCs/>
          <w:sz w:val="28"/>
          <w:szCs w:val="28"/>
        </w:rPr>
        <w:t>налаштування ефективного та дієвого соціального діалогу із роботодавцями, керівниками  управлінь, служб, представниками центральних, місцевих органів влади</w:t>
      </w:r>
      <w:r w:rsidRPr="00A05792">
        <w:rPr>
          <w:rFonts w:ascii="Times New Roman" w:hAnsi="Times New Roman" w:cs="Times New Roman"/>
          <w:sz w:val="28"/>
          <w:szCs w:val="28"/>
        </w:rPr>
        <w:t xml:space="preserve"> та узгодження з ними умов для подальшого працевлаштування молоді;</w:t>
      </w:r>
    </w:p>
    <w:p w:rsidR="008A7B55" w:rsidRPr="00A05792" w:rsidRDefault="008A7B55" w:rsidP="007E227E">
      <w:pPr>
        <w:pStyle w:val="a3"/>
        <w:numPr>
          <w:ilvl w:val="0"/>
          <w:numId w:val="2"/>
        </w:numPr>
        <w:spacing w:before="31" w:after="157"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заключення письмових домовленостей (угод) з керівництвом підприємств про працевлаштування молоді;</w:t>
      </w:r>
    </w:p>
    <w:p w:rsidR="008A7B55" w:rsidRPr="00A05792" w:rsidRDefault="008A7B55" w:rsidP="007E227E">
      <w:pPr>
        <w:pStyle w:val="a3"/>
        <w:numPr>
          <w:ilvl w:val="0"/>
          <w:numId w:val="2"/>
        </w:numPr>
        <w:spacing w:before="31" w:after="157"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залучення молоді до підприємницької діяльності, створення відповідних умов функціонування та ефективного розвитку молодіжного підприємництва;</w:t>
      </w:r>
    </w:p>
    <w:p w:rsidR="008A7B55" w:rsidRPr="00A05792" w:rsidRDefault="008A7B55" w:rsidP="007E227E">
      <w:pPr>
        <w:pStyle w:val="a3"/>
        <w:numPr>
          <w:ilvl w:val="0"/>
          <w:numId w:val="2"/>
        </w:numPr>
        <w:spacing w:before="31" w:after="157"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 xml:space="preserve">підтримка та супровід ініціативної молоді, їх проектів, </w:t>
      </w:r>
      <w:r w:rsidRPr="00A05792">
        <w:rPr>
          <w:rFonts w:ascii="Times New Roman" w:hAnsi="Times New Roman" w:cs="Times New Roman"/>
          <w:bCs/>
          <w:sz w:val="28"/>
          <w:szCs w:val="28"/>
        </w:rPr>
        <w:t>розгляд та допомога при вирішенні трудових спорів;</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створення власного веб-сайту та внесення інформації щодо діяльності підприємства, ведення бази даних про навчальні заклади, фірми із працевлаштування, вакантні робочі місця, тренінги, семінари тощо;</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 xml:space="preserve">організація тематичних вечорів та клубних об’єднань, що спрямовані на формування та удосконалення лідерських, ораторських, та удосконалення конкретних професійних навичок, підвищенню готовності </w:t>
      </w:r>
      <w:r w:rsidRPr="00A05792">
        <w:rPr>
          <w:rFonts w:ascii="Times New Roman" w:hAnsi="Times New Roman" w:cs="Times New Roman"/>
          <w:sz w:val="28"/>
          <w:szCs w:val="28"/>
        </w:rPr>
        <w:lastRenderedPageBreak/>
        <w:t>до конкурентоспроможності молоді на ринку праці, оволодінню знаннями з основ психології;</w:t>
      </w:r>
    </w:p>
    <w:p w:rsidR="008A7B55" w:rsidRPr="00A05792" w:rsidRDefault="008A7B55" w:rsidP="007E227E">
      <w:pPr>
        <w:pStyle w:val="a3"/>
        <w:numPr>
          <w:ilvl w:val="0"/>
          <w:numId w:val="2"/>
        </w:numPr>
        <w:spacing w:after="200" w:line="240" w:lineRule="auto"/>
        <w:ind w:firstLine="567"/>
        <w:jc w:val="both"/>
        <w:rPr>
          <w:rFonts w:ascii="Times New Roman" w:hAnsi="Times New Roman" w:cs="Times New Roman"/>
          <w:sz w:val="28"/>
          <w:szCs w:val="28"/>
        </w:rPr>
      </w:pPr>
      <w:r w:rsidRPr="00A05792">
        <w:rPr>
          <w:rFonts w:ascii="Times New Roman" w:hAnsi="Times New Roman" w:cs="Times New Roman"/>
          <w:sz w:val="28"/>
          <w:szCs w:val="28"/>
        </w:rPr>
        <w:t>телефонне інформування, яке буде надавати молоді об’єктивну інформацію стосовно наявності вакансій на ринку праці та можливість перекваліфікації чи підвищення кваліфікації;</w:t>
      </w:r>
    </w:p>
    <w:p w:rsidR="008A7B55" w:rsidRPr="00A05792" w:rsidRDefault="008A7B55" w:rsidP="007E227E">
      <w:pPr>
        <w:pStyle w:val="a3"/>
        <w:numPr>
          <w:ilvl w:val="0"/>
          <w:numId w:val="2"/>
        </w:numPr>
        <w:spacing w:before="31" w:after="157"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 xml:space="preserve">збори-семінари керівників регіональних підприємств, установ і організацій з питань працевлаштування молоді та проходження стажування; </w:t>
      </w:r>
    </w:p>
    <w:p w:rsidR="008A7B55" w:rsidRPr="00A05792" w:rsidRDefault="008A7B55" w:rsidP="007E227E">
      <w:pPr>
        <w:pStyle w:val="a3"/>
        <w:numPr>
          <w:ilvl w:val="0"/>
          <w:numId w:val="2"/>
        </w:numPr>
        <w:spacing w:before="31" w:after="157"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розповсюдження друкованої продукції, використання сучасних інформаційно-комунікаційних технологій, а також залучення засобів масової інформації;</w:t>
      </w:r>
    </w:p>
    <w:p w:rsidR="008A7B55" w:rsidRPr="00A05792" w:rsidRDefault="008A7B55" w:rsidP="007E227E">
      <w:pPr>
        <w:pStyle w:val="a3"/>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сприяння вивченню, узагальненню, обміну та поширенню вітчизняного та зарубіжного досвіду роботи у сфері професійної орієнтації населення;</w:t>
      </w:r>
    </w:p>
    <w:p w:rsidR="008A7B55" w:rsidRPr="00A05792" w:rsidRDefault="008A7B55" w:rsidP="007E227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p>
    <w:p w:rsidR="008A7B55" w:rsidRPr="00A05792" w:rsidRDefault="008A7B55" w:rsidP="007E227E">
      <w:pPr>
        <w:pStyle w:val="a3"/>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проведення системного аналізу актів та проектів актів законодавства з питань професійної орієнтації населення з метою визначення основних напрямів його вдосконалення ;</w:t>
      </w:r>
    </w:p>
    <w:p w:rsidR="008A7B55" w:rsidRPr="00A05792" w:rsidRDefault="008A7B55" w:rsidP="007E227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p>
    <w:p w:rsidR="008A7B55" w:rsidRPr="00A05792" w:rsidRDefault="008A7B55" w:rsidP="007E227E">
      <w:pPr>
        <w:pStyle w:val="a3"/>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05792">
        <w:rPr>
          <w:rFonts w:ascii="Times New Roman" w:eastAsia="Times New Roman" w:hAnsi="Times New Roman" w:cs="Times New Roman"/>
          <w:color w:val="000000"/>
          <w:sz w:val="28"/>
          <w:szCs w:val="28"/>
          <w:lang w:eastAsia="ru-RU"/>
        </w:rPr>
        <w:t>розроблення пропозицій, щодо розвитку міжнародного співробітництва, спрямованого на вдосконалення системи професійної орієнтації молоді.</w:t>
      </w:r>
    </w:p>
    <w:p w:rsidR="008A7B55" w:rsidRPr="00A05792" w:rsidRDefault="008A7B55" w:rsidP="007E227E">
      <w:pPr>
        <w:spacing w:line="240" w:lineRule="auto"/>
        <w:ind w:firstLine="567"/>
        <w:jc w:val="both"/>
        <w:rPr>
          <w:rFonts w:ascii="Times New Roman" w:hAnsi="Times New Roman" w:cs="Times New Roman"/>
          <w:sz w:val="28"/>
          <w:szCs w:val="28"/>
        </w:rPr>
      </w:pPr>
    </w:p>
    <w:p w:rsidR="008A7B55" w:rsidRPr="00A05792" w:rsidRDefault="008A7B55" w:rsidP="007E227E">
      <w:pPr>
        <w:spacing w:line="240" w:lineRule="auto"/>
        <w:ind w:firstLine="567"/>
        <w:rPr>
          <w:rFonts w:ascii="Times New Roman" w:hAnsi="Times New Roman" w:cs="Times New Roman"/>
          <w:b/>
          <w:color w:val="000000" w:themeColor="text1"/>
          <w:sz w:val="28"/>
          <w:szCs w:val="28"/>
        </w:rPr>
      </w:pPr>
      <w:r w:rsidRPr="00A05792">
        <w:rPr>
          <w:rFonts w:ascii="Times New Roman" w:hAnsi="Times New Roman" w:cs="Times New Roman"/>
          <w:b/>
          <w:color w:val="000000" w:themeColor="text1"/>
          <w:sz w:val="28"/>
          <w:szCs w:val="28"/>
        </w:rPr>
        <w:t>Очікувані результати :</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Ми сформуємо свідоме ставлення молоді до вибору професії, зацікавленість та усвідомлення соціального та особистого значення вибору професії, що несе в собі фундаментальний аспект, при формуванні особистості .</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xml:space="preserve"> -     Вибір майбутньої професії з урахуванням індивідуальних особливостей молоді та попиту ринку праці. </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Зниження дисбалансу на ринку праці серед молодих спеціалістів.</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Працевлаштування молодих спеціалістів та студентів на перше робоче місце, зменшення кількості безробітної молоді.</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Збільшення чисельності приватних підприємств міста Чернігова.</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Підвищення конкурентоздатності молоді на ринку праці.</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Покращення матеріального становища молоді.</w:t>
      </w:r>
    </w:p>
    <w:p w:rsidR="008A7B55" w:rsidRPr="00A05792" w:rsidRDefault="008A7B55" w:rsidP="007E227E">
      <w:pPr>
        <w:spacing w:line="240" w:lineRule="auto"/>
        <w:ind w:firstLine="567"/>
        <w:rPr>
          <w:rFonts w:ascii="Times New Roman" w:hAnsi="Times New Roman" w:cs="Times New Roman"/>
          <w:color w:val="000000" w:themeColor="text1"/>
          <w:sz w:val="28"/>
          <w:szCs w:val="28"/>
        </w:rPr>
      </w:pPr>
      <w:r w:rsidRPr="00A05792">
        <w:rPr>
          <w:rFonts w:ascii="Times New Roman" w:hAnsi="Times New Roman" w:cs="Times New Roman"/>
          <w:color w:val="000000" w:themeColor="text1"/>
          <w:sz w:val="28"/>
          <w:szCs w:val="28"/>
        </w:rPr>
        <w:t>-      Здобуття практичних професійних навичок та підвищення рівня професійної кваліфікації.</w:t>
      </w:r>
    </w:p>
    <w:p w:rsidR="008A7B55" w:rsidRDefault="008A7B55" w:rsidP="007E227E">
      <w:pPr>
        <w:ind w:firstLine="567"/>
        <w:rPr>
          <w:sz w:val="28"/>
          <w:szCs w:val="28"/>
        </w:rPr>
      </w:pPr>
    </w:p>
    <w:p w:rsidR="000E20ED" w:rsidRDefault="000E20ED" w:rsidP="007E227E">
      <w:pPr>
        <w:rPr>
          <w:rFonts w:ascii="Times New Roman" w:hAnsi="Times New Roman" w:cs="Times New Roman"/>
          <w:sz w:val="28"/>
          <w:szCs w:val="28"/>
          <w:lang w:val="ru-RU"/>
        </w:rPr>
      </w:pPr>
    </w:p>
    <w:p w:rsidR="001F4CD0" w:rsidRDefault="001F4CD0" w:rsidP="007E227E">
      <w:pPr>
        <w:ind w:firstLine="567"/>
        <w:rPr>
          <w:rFonts w:ascii="Times New Roman" w:hAnsi="Times New Roman" w:cs="Times New Roman"/>
          <w:sz w:val="28"/>
          <w:szCs w:val="28"/>
          <w:lang w:val="ru-RU"/>
        </w:rPr>
      </w:pPr>
    </w:p>
    <w:p w:rsidR="001F4CD0" w:rsidRPr="004805FC" w:rsidRDefault="001F4CD0" w:rsidP="007E227E">
      <w:pPr>
        <w:ind w:firstLine="567"/>
        <w:jc w:val="center"/>
        <w:rPr>
          <w:rFonts w:ascii="Times New Roman" w:hAnsi="Times New Roman" w:cs="Times New Roman"/>
          <w:b/>
          <w:sz w:val="28"/>
          <w:szCs w:val="28"/>
        </w:rPr>
      </w:pPr>
      <w:r w:rsidRPr="004805FC">
        <w:rPr>
          <w:rFonts w:ascii="Times New Roman" w:hAnsi="Times New Roman" w:cs="Times New Roman"/>
          <w:b/>
          <w:sz w:val="28"/>
          <w:szCs w:val="28"/>
        </w:rPr>
        <w:lastRenderedPageBreak/>
        <w:t>ПРОГРАМА НАЦІ</w:t>
      </w:r>
      <w:r>
        <w:rPr>
          <w:rFonts w:ascii="Times New Roman" w:hAnsi="Times New Roman" w:cs="Times New Roman"/>
          <w:b/>
          <w:sz w:val="28"/>
          <w:szCs w:val="28"/>
        </w:rPr>
        <w:t xml:space="preserve">ОНАЛЬНО-ПАТРІОТИЧНОГО ВИХОВАННЯ </w:t>
      </w:r>
      <w:r w:rsidRPr="004805FC">
        <w:rPr>
          <w:rFonts w:ascii="Times New Roman" w:hAnsi="Times New Roman" w:cs="Times New Roman"/>
          <w:b/>
          <w:sz w:val="28"/>
          <w:szCs w:val="28"/>
        </w:rPr>
        <w:t>ДІТЕЙ ТА МОЛОДІ ЧЕРНІГІВСЬКОЇ ОБЛАСТІ</w:t>
      </w:r>
    </w:p>
    <w:p w:rsidR="001F4CD0" w:rsidRDefault="001F4CD0" w:rsidP="007E227E">
      <w:pPr>
        <w:ind w:firstLine="567"/>
        <w:rPr>
          <w:rFonts w:ascii="Times New Roman" w:hAnsi="Times New Roman" w:cs="Times New Roman"/>
          <w:sz w:val="28"/>
          <w:szCs w:val="28"/>
        </w:rPr>
      </w:pPr>
      <w:r>
        <w:rPr>
          <w:rFonts w:ascii="Times New Roman" w:hAnsi="Times New Roman" w:cs="Times New Roman"/>
          <w:sz w:val="28"/>
          <w:szCs w:val="28"/>
        </w:rPr>
        <w:t xml:space="preserve">Сучасна ситуація в Україні потребує серйозного підходу до національно-патріотичного виховання молоді. </w:t>
      </w:r>
    </w:p>
    <w:p w:rsidR="001F4CD0" w:rsidRDefault="001F4CD0" w:rsidP="007E227E">
      <w:pPr>
        <w:ind w:firstLine="567"/>
        <w:rPr>
          <w:rFonts w:ascii="Times New Roman" w:hAnsi="Times New Roman" w:cs="Times New Roman"/>
          <w:sz w:val="28"/>
          <w:szCs w:val="28"/>
        </w:rPr>
      </w:pPr>
      <w:r>
        <w:rPr>
          <w:rFonts w:ascii="Times New Roman" w:hAnsi="Times New Roman" w:cs="Times New Roman"/>
          <w:sz w:val="28"/>
          <w:szCs w:val="28"/>
        </w:rPr>
        <w:t>На наших очах молоде покоління зростає без почуття національної гідності та гордості за свою приналежність до української нації. Серед підлітків все частіше можна помітити аморальну поведінку, безкультур′я та меркантильність. Глобальними проблемами також є алкоголізм та наркоманія.</w:t>
      </w:r>
    </w:p>
    <w:p w:rsidR="001F4CD0" w:rsidRDefault="001F4CD0" w:rsidP="007E227E">
      <w:pPr>
        <w:ind w:firstLine="567"/>
        <w:rPr>
          <w:rFonts w:ascii="Times New Roman" w:hAnsi="Times New Roman" w:cs="Times New Roman"/>
          <w:sz w:val="28"/>
          <w:szCs w:val="28"/>
        </w:rPr>
      </w:pPr>
      <w:r>
        <w:rPr>
          <w:rFonts w:ascii="Times New Roman" w:hAnsi="Times New Roman" w:cs="Times New Roman"/>
          <w:sz w:val="28"/>
          <w:szCs w:val="28"/>
        </w:rPr>
        <w:t>Як наслідок – молодь їде за кордон в пошуках кращого життя, проводить вільний час за пляшкою алкоголю, сідає за грати.</w:t>
      </w:r>
    </w:p>
    <w:p w:rsidR="001F4CD0" w:rsidRDefault="001F4CD0" w:rsidP="007E227E">
      <w:pPr>
        <w:ind w:firstLine="567"/>
        <w:rPr>
          <w:rFonts w:ascii="Times New Roman" w:hAnsi="Times New Roman" w:cs="Times New Roman"/>
          <w:sz w:val="28"/>
          <w:szCs w:val="28"/>
        </w:rPr>
      </w:pPr>
      <w:r w:rsidRPr="00D31294">
        <w:rPr>
          <w:rFonts w:ascii="Times New Roman" w:hAnsi="Times New Roman" w:cs="Times New Roman"/>
          <w:b/>
          <w:sz w:val="28"/>
          <w:szCs w:val="28"/>
        </w:rPr>
        <w:t>Метою</w:t>
      </w:r>
      <w:r>
        <w:rPr>
          <w:rFonts w:ascii="Times New Roman" w:hAnsi="Times New Roman" w:cs="Times New Roman"/>
          <w:sz w:val="28"/>
          <w:szCs w:val="28"/>
        </w:rPr>
        <w:t xml:space="preserve"> програми є створення ефективної системи виховання національно свідомих патріотів, які зможуть приймати повноцінну участь в різних сферах суспільства, що забезпечить Україні гідне місце серед інших розвинених країн. Національна свідомість, українська ідентичність, вірність традиціям, активна життєва позиція та відчуття суспільного обов′язку мають бути в тренді серед молоді.</w:t>
      </w:r>
    </w:p>
    <w:p w:rsidR="001F4CD0" w:rsidRDefault="001F4CD0" w:rsidP="007E227E">
      <w:pPr>
        <w:ind w:firstLine="567"/>
        <w:rPr>
          <w:rFonts w:ascii="Times New Roman" w:hAnsi="Times New Roman" w:cs="Times New Roman"/>
          <w:sz w:val="28"/>
          <w:szCs w:val="28"/>
        </w:rPr>
      </w:pPr>
      <w:r w:rsidRPr="00D31294">
        <w:rPr>
          <w:rFonts w:ascii="Times New Roman" w:hAnsi="Times New Roman" w:cs="Times New Roman"/>
          <w:sz w:val="28"/>
          <w:szCs w:val="28"/>
        </w:rPr>
        <w:t xml:space="preserve">Мета програми реалізується через такі </w:t>
      </w:r>
      <w:r w:rsidRPr="007601E3">
        <w:rPr>
          <w:rFonts w:ascii="Times New Roman" w:hAnsi="Times New Roman" w:cs="Times New Roman"/>
          <w:b/>
          <w:sz w:val="28"/>
          <w:szCs w:val="28"/>
        </w:rPr>
        <w:t>завдання</w:t>
      </w:r>
      <w:r w:rsidRPr="00D31294">
        <w:rPr>
          <w:rFonts w:ascii="Times New Roman" w:hAnsi="Times New Roman" w:cs="Times New Roman"/>
          <w:sz w:val="28"/>
          <w:szCs w:val="28"/>
        </w:rPr>
        <w:t xml:space="preserve">: </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7601E3">
        <w:rPr>
          <w:rFonts w:ascii="Times New Roman" w:hAnsi="Times New Roman" w:cs="Times New Roman"/>
          <w:sz w:val="28"/>
          <w:szCs w:val="28"/>
        </w:rPr>
        <w:t>створення системи загального, комплексного, безперервного патріотичного виховання, освіти молоді на основі збереження та примноження культурної спадщини, відродження традиційних цінностей</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F54CF3">
        <w:rPr>
          <w:rFonts w:ascii="Times New Roman" w:hAnsi="Times New Roman" w:cs="Times New Roman"/>
          <w:sz w:val="28"/>
          <w:szCs w:val="28"/>
        </w:rPr>
        <w:t>створення об’єднань, центрів, клубів, діяльність яких пов’язана з національно-патріотичним вихованням дітей та молоді</w:t>
      </w:r>
      <w:r>
        <w:rPr>
          <w:rFonts w:ascii="Times New Roman" w:hAnsi="Times New Roman" w:cs="Times New Roman"/>
          <w:sz w:val="28"/>
          <w:szCs w:val="28"/>
        </w:rPr>
        <w:t>;</w:t>
      </w:r>
    </w:p>
    <w:p w:rsidR="001F4CD0" w:rsidRPr="00E236C4"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E236C4">
        <w:rPr>
          <w:rFonts w:ascii="Times New Roman" w:hAnsi="Times New Roman" w:cs="Times New Roman"/>
          <w:sz w:val="28"/>
          <w:szCs w:val="28"/>
        </w:rPr>
        <w:t xml:space="preserve"> утвердження здорового способу життя та протидія негативним явищам у дитячому і молодіжному середовищі</w:t>
      </w:r>
      <w:r w:rsidRPr="008916FE">
        <w:rPr>
          <w:rFonts w:ascii="Times New Roman" w:hAnsi="Times New Roman" w:cs="Times New Roman"/>
          <w:sz w:val="28"/>
          <w:szCs w:val="28"/>
        </w:rPr>
        <w:t>;</w:t>
      </w:r>
    </w:p>
    <w:p w:rsidR="001F4CD0" w:rsidRPr="00E236C4"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E236C4">
        <w:rPr>
          <w:rFonts w:ascii="Times New Roman" w:hAnsi="Times New Roman" w:cs="Times New Roman"/>
          <w:sz w:val="28"/>
          <w:szCs w:val="28"/>
        </w:rPr>
        <w:t>збереження та розвиток почуття гордості і пам’яті про подвиги загиблих під час визвольних змагань, захисників України, формування поваги до військової історії України</w:t>
      </w:r>
      <w:r>
        <w:rPr>
          <w:rFonts w:ascii="Times New Roman" w:hAnsi="Times New Roman" w:cs="Times New Roman"/>
          <w:sz w:val="28"/>
          <w:szCs w:val="28"/>
        </w:rPr>
        <w:t>;</w:t>
      </w:r>
    </w:p>
    <w:p w:rsidR="001F4CD0" w:rsidRPr="00E236C4"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E236C4">
        <w:rPr>
          <w:rFonts w:ascii="Times New Roman" w:hAnsi="Times New Roman" w:cs="Times New Roman"/>
          <w:sz w:val="28"/>
          <w:szCs w:val="28"/>
        </w:rPr>
        <w:t>проведення заходів з вивчення та популяризації історії України, області, рідного краю, культурної спадщини</w:t>
      </w:r>
      <w:r>
        <w:rPr>
          <w:rFonts w:ascii="Times New Roman" w:hAnsi="Times New Roman" w:cs="Times New Roman"/>
          <w:sz w:val="28"/>
          <w:szCs w:val="28"/>
        </w:rPr>
        <w:t>;</w:t>
      </w:r>
    </w:p>
    <w:p w:rsidR="001F4CD0" w:rsidRPr="00E236C4"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E236C4">
        <w:rPr>
          <w:rFonts w:ascii="Times New Roman" w:hAnsi="Times New Roman" w:cs="Times New Roman"/>
          <w:sz w:val="28"/>
          <w:szCs w:val="28"/>
        </w:rPr>
        <w:t>проведення масових військово-спортивних заходів, популяризація фізичної культури і спорту серед дітей та молоді</w:t>
      </w:r>
      <w:r>
        <w:rPr>
          <w:rFonts w:ascii="Times New Roman" w:hAnsi="Times New Roman" w:cs="Times New Roman"/>
          <w:sz w:val="28"/>
          <w:szCs w:val="28"/>
        </w:rPr>
        <w:t>;</w:t>
      </w:r>
    </w:p>
    <w:p w:rsidR="001F4CD0" w:rsidRPr="00F54CF3"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F54CF3">
        <w:rPr>
          <w:rFonts w:ascii="Times New Roman" w:hAnsi="Times New Roman" w:cs="Times New Roman"/>
          <w:sz w:val="28"/>
          <w:szCs w:val="28"/>
        </w:rPr>
        <w:t>підвищення інтересу до військової історії, активізація творчої діяльності колективів з популяризації військово-патріотичної тематики</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7601E3">
        <w:rPr>
          <w:rFonts w:ascii="Times New Roman" w:hAnsi="Times New Roman" w:cs="Times New Roman"/>
          <w:sz w:val="28"/>
          <w:szCs w:val="28"/>
        </w:rPr>
        <w:t>формування національної свідомості крізь призму історичної та культурної спадщини українського народу</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в</w:t>
      </w:r>
      <w:r w:rsidRPr="007601E3">
        <w:rPr>
          <w:rFonts w:ascii="Times New Roman" w:hAnsi="Times New Roman" w:cs="Times New Roman"/>
          <w:sz w:val="28"/>
          <w:szCs w:val="28"/>
        </w:rPr>
        <w:t>провадження волонтерських практик у систему виховної роботи</w:t>
      </w:r>
      <w:r>
        <w:rPr>
          <w:rFonts w:ascii="Times New Roman" w:hAnsi="Times New Roman" w:cs="Times New Roman"/>
          <w:sz w:val="28"/>
          <w:szCs w:val="28"/>
        </w:rPr>
        <w:t>;</w:t>
      </w:r>
    </w:p>
    <w:p w:rsidR="001F4CD0" w:rsidRPr="007601E3"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налагодження взаємодії </w:t>
      </w:r>
      <w:r w:rsidRPr="007601E3">
        <w:rPr>
          <w:rFonts w:ascii="Times New Roman" w:hAnsi="Times New Roman" w:cs="Times New Roman"/>
          <w:sz w:val="28"/>
          <w:szCs w:val="28"/>
        </w:rPr>
        <w:t>між державними установами та громадськими організаціями.</w:t>
      </w:r>
    </w:p>
    <w:p w:rsidR="001F4CD0" w:rsidRPr="00E236C4" w:rsidRDefault="001F4CD0" w:rsidP="007E227E">
      <w:pPr>
        <w:ind w:firstLine="567"/>
        <w:rPr>
          <w:rFonts w:ascii="Times New Roman" w:hAnsi="Times New Roman" w:cs="Times New Roman"/>
          <w:sz w:val="28"/>
          <w:szCs w:val="28"/>
        </w:rPr>
      </w:pPr>
      <w:r w:rsidRPr="004679F3">
        <w:rPr>
          <w:rFonts w:ascii="Times New Roman" w:hAnsi="Times New Roman" w:cs="Times New Roman"/>
          <w:b/>
          <w:sz w:val="28"/>
          <w:szCs w:val="28"/>
        </w:rPr>
        <w:lastRenderedPageBreak/>
        <w:t xml:space="preserve">Результатом </w:t>
      </w:r>
      <w:r w:rsidRPr="00E236C4">
        <w:rPr>
          <w:rFonts w:ascii="Times New Roman" w:hAnsi="Times New Roman" w:cs="Times New Roman"/>
          <w:sz w:val="28"/>
          <w:szCs w:val="28"/>
        </w:rPr>
        <w:t>ефективної реалізації  програми національно-патріотичного виховання молоді мають стати:</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збільшення кількості глядачів на переглядах творів кіномистецтва, що розкривають героїчне минуле та сьогодення Українського народу</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розширення сфери застосування української мови дітьми та молоддю; збільшення кількості дітей і молоді, які пишаються своїм українським походженням, громадянством</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збільшення кількості проведених зустрічей дітей і молоді з борцями за незалежність України у XX столітті, учасниками антитерористичної операції в Донецькій та Луганській областях</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збільшення чисельності молоді, готової до виконання обов’язку із захисту Батьківщини, незалежності та територіальної цілісності України</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зупинка зростання кількості призовників, які ухиляються від служби у Збройних Силах України</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збільшення кількості молоді, що займається фізичною культурою та спортом</w:t>
      </w:r>
      <w:r>
        <w:rPr>
          <w:rFonts w:ascii="Times New Roman" w:hAnsi="Times New Roman" w:cs="Times New Roman"/>
          <w:sz w:val="28"/>
          <w:szCs w:val="28"/>
        </w:rPr>
        <w:t>;</w:t>
      </w:r>
    </w:p>
    <w:p w:rsidR="001F4CD0" w:rsidRPr="00A12248"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 xml:space="preserve"> зменшення рівня злочинності серед молоді</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A12248">
        <w:rPr>
          <w:rFonts w:ascii="Times New Roman" w:hAnsi="Times New Roman" w:cs="Times New Roman"/>
          <w:sz w:val="28"/>
          <w:szCs w:val="28"/>
        </w:rPr>
        <w:t>зменшення кількості молодих людей, які курять, вживають алкоголь, приймають наркотики</w:t>
      </w:r>
      <w:r>
        <w:rPr>
          <w:rFonts w:ascii="Times New Roman" w:hAnsi="Times New Roman" w:cs="Times New Roman"/>
          <w:sz w:val="28"/>
          <w:szCs w:val="28"/>
        </w:rPr>
        <w:t>.</w:t>
      </w:r>
    </w:p>
    <w:p w:rsidR="001F4CD0" w:rsidRPr="00A12248" w:rsidRDefault="001F4CD0" w:rsidP="007E227E">
      <w:pPr>
        <w:ind w:firstLine="567"/>
        <w:rPr>
          <w:rFonts w:ascii="Times New Roman" w:hAnsi="Times New Roman" w:cs="Times New Roman"/>
          <w:sz w:val="28"/>
          <w:szCs w:val="28"/>
        </w:rPr>
      </w:pPr>
      <w:r>
        <w:rPr>
          <w:rFonts w:ascii="Times New Roman" w:hAnsi="Times New Roman" w:cs="Times New Roman"/>
          <w:sz w:val="28"/>
          <w:szCs w:val="28"/>
        </w:rPr>
        <w:t xml:space="preserve">Втілення програми національно-патріотичного виховання відбуватиметься завдяки таким </w:t>
      </w:r>
      <w:r w:rsidRPr="001F4CD0">
        <w:rPr>
          <w:rFonts w:ascii="Times New Roman" w:hAnsi="Times New Roman" w:cs="Times New Roman"/>
          <w:b/>
          <w:sz w:val="28"/>
          <w:szCs w:val="28"/>
        </w:rPr>
        <w:t>заходам</w:t>
      </w:r>
      <w:r>
        <w:rPr>
          <w:rFonts w:ascii="Times New Roman" w:hAnsi="Times New Roman" w:cs="Times New Roman"/>
          <w:sz w:val="28"/>
          <w:szCs w:val="28"/>
        </w:rPr>
        <w:t>:</w:t>
      </w:r>
    </w:p>
    <w:p w:rsidR="001F4CD0" w:rsidRPr="0042687B"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п</w:t>
      </w:r>
      <w:r w:rsidRPr="0042687B">
        <w:rPr>
          <w:rFonts w:ascii="Times New Roman" w:hAnsi="Times New Roman" w:cs="Times New Roman"/>
          <w:sz w:val="28"/>
          <w:szCs w:val="28"/>
        </w:rPr>
        <w:t>роведення туристично-краєзнавчих екскурсій для популяризаці</w:t>
      </w:r>
      <w:r>
        <w:rPr>
          <w:rFonts w:ascii="Times New Roman" w:hAnsi="Times New Roman" w:cs="Times New Roman"/>
          <w:sz w:val="28"/>
          <w:szCs w:val="28"/>
        </w:rPr>
        <w:t xml:space="preserve">ї </w:t>
      </w:r>
      <w:r w:rsidRPr="0042687B">
        <w:rPr>
          <w:rFonts w:ascii="Times New Roman" w:hAnsi="Times New Roman" w:cs="Times New Roman"/>
          <w:sz w:val="28"/>
          <w:szCs w:val="28"/>
        </w:rPr>
        <w:t>молодіжного туризму</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заходи</w:t>
      </w:r>
      <w:r w:rsidRPr="00D6680E">
        <w:rPr>
          <w:rFonts w:ascii="Times New Roman" w:hAnsi="Times New Roman" w:cs="Times New Roman"/>
          <w:sz w:val="28"/>
          <w:szCs w:val="28"/>
        </w:rPr>
        <w:t xml:space="preserve"> патріотичного спрямування у навчальних зак</w:t>
      </w:r>
      <w:r>
        <w:rPr>
          <w:rFonts w:ascii="Times New Roman" w:hAnsi="Times New Roman" w:cs="Times New Roman"/>
          <w:sz w:val="28"/>
          <w:szCs w:val="28"/>
        </w:rPr>
        <w:t>ладах (зустрічі з воїнами</w:t>
      </w:r>
      <w:r w:rsidRPr="00D6680E">
        <w:rPr>
          <w:rFonts w:ascii="Times New Roman" w:hAnsi="Times New Roman" w:cs="Times New Roman"/>
          <w:sz w:val="28"/>
          <w:szCs w:val="28"/>
        </w:rPr>
        <w:t xml:space="preserve"> АТО)</w:t>
      </w:r>
      <w:r>
        <w:rPr>
          <w:rFonts w:ascii="Times New Roman" w:hAnsi="Times New Roman" w:cs="Times New Roman"/>
          <w:sz w:val="28"/>
          <w:szCs w:val="28"/>
        </w:rPr>
        <w:t>;</w:t>
      </w:r>
    </w:p>
    <w:p w:rsidR="001F4CD0" w:rsidRPr="00D6680E" w:rsidRDefault="001F4CD0" w:rsidP="007E227E">
      <w:pPr>
        <w:pStyle w:val="a3"/>
        <w:numPr>
          <w:ilvl w:val="0"/>
          <w:numId w:val="3"/>
        </w:numPr>
        <w:spacing w:after="200" w:line="276" w:lineRule="auto"/>
        <w:ind w:firstLine="567"/>
        <w:rPr>
          <w:rFonts w:ascii="Times New Roman" w:hAnsi="Times New Roman" w:cs="Times New Roman"/>
          <w:sz w:val="28"/>
          <w:szCs w:val="28"/>
        </w:rPr>
      </w:pPr>
      <w:r w:rsidRPr="00D6680E">
        <w:rPr>
          <w:rFonts w:ascii="Times New Roman" w:hAnsi="Times New Roman" w:cs="Times New Roman"/>
          <w:sz w:val="28"/>
          <w:szCs w:val="28"/>
        </w:rPr>
        <w:t xml:space="preserve">проведення </w:t>
      </w:r>
      <w:r>
        <w:rPr>
          <w:rFonts w:ascii="Times New Roman" w:hAnsi="Times New Roman" w:cs="Times New Roman"/>
          <w:sz w:val="28"/>
          <w:szCs w:val="28"/>
        </w:rPr>
        <w:t>військово</w:t>
      </w:r>
      <w:r w:rsidRPr="00D6680E">
        <w:rPr>
          <w:rFonts w:ascii="Times New Roman" w:hAnsi="Times New Roman" w:cs="Times New Roman"/>
          <w:sz w:val="28"/>
          <w:szCs w:val="28"/>
        </w:rPr>
        <w:t>-польових зборів для набуття молоддю практичних навичок з основ військової справи, у тому числі з вогневої, тактичної,</w:t>
      </w:r>
      <w:r>
        <w:rPr>
          <w:rFonts w:ascii="Times New Roman" w:hAnsi="Times New Roman" w:cs="Times New Roman"/>
          <w:sz w:val="28"/>
          <w:szCs w:val="28"/>
        </w:rPr>
        <w:t xml:space="preserve"> прикладної, фізичної та медико</w:t>
      </w:r>
      <w:r w:rsidRPr="00D6680E">
        <w:rPr>
          <w:rFonts w:ascii="Times New Roman" w:hAnsi="Times New Roman" w:cs="Times New Roman"/>
          <w:sz w:val="28"/>
          <w:szCs w:val="28"/>
        </w:rPr>
        <w:t>-санітарної підготовки</w:t>
      </w:r>
      <w:r>
        <w:rPr>
          <w:rFonts w:ascii="Times New Roman" w:hAnsi="Times New Roman" w:cs="Times New Roman"/>
          <w:sz w:val="28"/>
          <w:szCs w:val="28"/>
        </w:rPr>
        <w:t>;</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таборування, вишколи;</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виставки;</w:t>
      </w:r>
    </w:p>
    <w:p w:rsidR="001F4CD0"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лекції;</w:t>
      </w:r>
    </w:p>
    <w:p w:rsidR="001F4CD0" w:rsidRPr="007E227E" w:rsidRDefault="001F4CD0" w:rsidP="007E227E">
      <w:pPr>
        <w:pStyle w:val="a3"/>
        <w:numPr>
          <w:ilvl w:val="0"/>
          <w:numId w:val="3"/>
        </w:numPr>
        <w:spacing w:after="200" w:line="276" w:lineRule="auto"/>
        <w:ind w:firstLine="567"/>
        <w:rPr>
          <w:rFonts w:ascii="Times New Roman" w:hAnsi="Times New Roman" w:cs="Times New Roman"/>
          <w:sz w:val="28"/>
          <w:szCs w:val="28"/>
        </w:rPr>
      </w:pPr>
      <w:r>
        <w:rPr>
          <w:rFonts w:ascii="Times New Roman" w:hAnsi="Times New Roman" w:cs="Times New Roman"/>
          <w:sz w:val="28"/>
          <w:szCs w:val="28"/>
        </w:rPr>
        <w:t>змагання.</w:t>
      </w:r>
    </w:p>
    <w:p w:rsidR="00384217" w:rsidRDefault="001F4CD0" w:rsidP="007E227E">
      <w:pPr>
        <w:ind w:firstLine="567"/>
        <w:rPr>
          <w:rFonts w:ascii="Times New Roman" w:hAnsi="Times New Roman" w:cs="Times New Roman"/>
          <w:sz w:val="28"/>
          <w:szCs w:val="28"/>
        </w:rPr>
      </w:pPr>
      <w:r>
        <w:rPr>
          <w:rFonts w:ascii="Times New Roman" w:hAnsi="Times New Roman" w:cs="Times New Roman"/>
          <w:sz w:val="28"/>
          <w:szCs w:val="28"/>
        </w:rPr>
        <w:t xml:space="preserve">В успішній реалізації програми своєю перевагою вважаю наявність команди та досвід. Членами моєї команди є учасники бойових дій на сході, спортсмени, націоналісти. Протягом останніх восьми років ми провели не один десяток успішних заходів у сфері національно-патріотичного виховання. Вихованцями нашої неформальної організації стали більше ста чоловік, більшість з яких готові до співпраці. Завдяки активній громадянській позиції, орієнтації на спорт та здоровий спосіб життя, участі в революції гідності та в </w:t>
      </w:r>
      <w:r>
        <w:rPr>
          <w:rFonts w:ascii="Times New Roman" w:hAnsi="Times New Roman" w:cs="Times New Roman"/>
          <w:sz w:val="28"/>
          <w:szCs w:val="28"/>
        </w:rPr>
        <w:lastRenderedPageBreak/>
        <w:t xml:space="preserve">бойових діях на сході наша команда є взірцем та прикладом для великої кількості молоді, яка нам симпатизує. </w:t>
      </w:r>
    </w:p>
    <w:p w:rsidR="00384217" w:rsidRDefault="00384217" w:rsidP="007E227E">
      <w:pPr>
        <w:ind w:firstLine="567"/>
        <w:jc w:val="center"/>
        <w:rPr>
          <w:rFonts w:ascii="Times New Roman" w:hAnsi="Times New Roman" w:cs="Times New Roman"/>
          <w:sz w:val="28"/>
          <w:szCs w:val="28"/>
        </w:rPr>
      </w:pPr>
      <w:r w:rsidRPr="00B4043E">
        <w:rPr>
          <w:rFonts w:ascii="Times New Roman" w:hAnsi="Times New Roman" w:cs="Times New Roman"/>
          <w:b/>
          <w:sz w:val="28"/>
          <w:szCs w:val="28"/>
        </w:rPr>
        <w:t>Стратегія розвитку кінотеатру</w:t>
      </w:r>
    </w:p>
    <w:p w:rsidR="00384217" w:rsidRPr="00B4043E" w:rsidRDefault="00384217" w:rsidP="007E227E">
      <w:pPr>
        <w:ind w:firstLine="567"/>
        <w:rPr>
          <w:rFonts w:ascii="Times New Roman" w:hAnsi="Times New Roman" w:cs="Times New Roman"/>
          <w:sz w:val="28"/>
          <w:szCs w:val="28"/>
        </w:rPr>
      </w:pPr>
      <w:r w:rsidRPr="00B4043E">
        <w:rPr>
          <w:rFonts w:ascii="Times New Roman" w:hAnsi="Times New Roman" w:cs="Times New Roman"/>
          <w:sz w:val="28"/>
          <w:szCs w:val="28"/>
        </w:rPr>
        <w:t xml:space="preserve">Однією із </w:t>
      </w:r>
      <w:r>
        <w:rPr>
          <w:rFonts w:ascii="Times New Roman" w:hAnsi="Times New Roman" w:cs="Times New Roman"/>
          <w:sz w:val="28"/>
          <w:szCs w:val="28"/>
        </w:rPr>
        <w:t>важливих</w:t>
      </w:r>
      <w:r w:rsidRPr="00B4043E">
        <w:rPr>
          <w:rFonts w:ascii="Times New Roman" w:hAnsi="Times New Roman" w:cs="Times New Roman"/>
          <w:sz w:val="28"/>
          <w:szCs w:val="28"/>
        </w:rPr>
        <w:t xml:space="preserve"> задач молодіжного центру є відродження кінотеатру, адже серед всіх видів мистецтва - кіно займає унікальне місце в сучасному світі, а відповідно і в житті людини. </w:t>
      </w:r>
      <w:bookmarkStart w:id="0" w:name="_GoBack"/>
      <w:bookmarkEnd w:id="0"/>
    </w:p>
    <w:p w:rsidR="00384217" w:rsidRPr="00B4043E" w:rsidRDefault="00384217" w:rsidP="007E227E">
      <w:pPr>
        <w:ind w:firstLine="567"/>
        <w:rPr>
          <w:rFonts w:ascii="Times New Roman" w:hAnsi="Times New Roman" w:cs="Times New Roman"/>
          <w:sz w:val="28"/>
          <w:szCs w:val="28"/>
        </w:rPr>
      </w:pPr>
      <w:r w:rsidRPr="00B4043E">
        <w:rPr>
          <w:rFonts w:ascii="Times New Roman" w:hAnsi="Times New Roman" w:cs="Times New Roman"/>
          <w:b/>
          <w:sz w:val="28"/>
          <w:szCs w:val="28"/>
        </w:rPr>
        <w:t>Мета</w:t>
      </w:r>
      <w:r>
        <w:rPr>
          <w:rFonts w:ascii="Times New Roman" w:hAnsi="Times New Roman" w:cs="Times New Roman"/>
          <w:sz w:val="28"/>
          <w:szCs w:val="28"/>
        </w:rPr>
        <w:t xml:space="preserve"> - </w:t>
      </w:r>
      <w:r w:rsidRPr="00555AE4">
        <w:rPr>
          <w:rFonts w:ascii="Times New Roman" w:hAnsi="Times New Roman" w:cs="Times New Roman"/>
          <w:sz w:val="28"/>
          <w:szCs w:val="28"/>
        </w:rPr>
        <w:t>р</w:t>
      </w:r>
      <w:r>
        <w:rPr>
          <w:rFonts w:ascii="Times New Roman" w:hAnsi="Times New Roman" w:cs="Times New Roman"/>
          <w:sz w:val="28"/>
          <w:szCs w:val="28"/>
        </w:rPr>
        <w:t>еконструкція кінотеатру, зміна маркетингової стратегії, збільшення прибутку.</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Загальна площа будівлі - 2683 м2. </w:t>
      </w:r>
      <w:r w:rsidRPr="00555AE4">
        <w:rPr>
          <w:rFonts w:ascii="Times New Roman" w:hAnsi="Times New Roman" w:cs="Times New Roman"/>
          <w:sz w:val="28"/>
          <w:szCs w:val="28"/>
        </w:rPr>
        <w:br/>
        <w:t xml:space="preserve">Під кінопоказ відведено три зали: </w:t>
      </w:r>
    </w:p>
    <w:p w:rsidR="00384217" w:rsidRPr="00B4043E" w:rsidRDefault="00384217" w:rsidP="007E227E">
      <w:pPr>
        <w:pStyle w:val="a3"/>
        <w:numPr>
          <w:ilvl w:val="0"/>
          <w:numId w:val="4"/>
        </w:numPr>
        <w:spacing w:after="0" w:line="240" w:lineRule="auto"/>
        <w:ind w:firstLine="567"/>
        <w:rPr>
          <w:rFonts w:ascii="Times New Roman" w:hAnsi="Times New Roman" w:cs="Times New Roman"/>
          <w:sz w:val="28"/>
          <w:szCs w:val="28"/>
        </w:rPr>
      </w:pPr>
      <w:r w:rsidRPr="00B4043E">
        <w:rPr>
          <w:rFonts w:ascii="Times New Roman" w:hAnsi="Times New Roman" w:cs="Times New Roman"/>
          <w:sz w:val="28"/>
          <w:szCs w:val="28"/>
        </w:rPr>
        <w:t xml:space="preserve">Червоний кінозал - 506 м2, 415 місць. </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З головних і єдиних переваг залу - великий сучасний екран зі срібним покриттям та сучасна апаратура для трансляції фільмів у форматі 2D. </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Для показу фільмів у форматі 3D, потрібно </w:t>
      </w:r>
      <w:proofErr w:type="spellStart"/>
      <w:r w:rsidRPr="00555AE4">
        <w:rPr>
          <w:rFonts w:ascii="Times New Roman" w:hAnsi="Times New Roman" w:cs="Times New Roman"/>
          <w:sz w:val="28"/>
          <w:szCs w:val="28"/>
        </w:rPr>
        <w:t>допридбати</w:t>
      </w:r>
      <w:proofErr w:type="spellEnd"/>
      <w:r w:rsidRPr="00555AE4">
        <w:rPr>
          <w:rFonts w:ascii="Times New Roman" w:hAnsi="Times New Roman" w:cs="Times New Roman"/>
          <w:sz w:val="28"/>
          <w:szCs w:val="28"/>
        </w:rPr>
        <w:t xml:space="preserve"> апаратуру ще на 200-300 тисяч.</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ab/>
        <w:t>Звук - відлуння Радянського Союзу у прямому сенсі. Працівники кінотеатру, власними зусиллями переробили колонки, щоб хоч трохи походило на сучасне озвучення але звук все одно доноситься із запізненням.</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Необхідно:  придбати сучасну стерео систему</w:t>
      </w:r>
      <w:r>
        <w:rPr>
          <w:rFonts w:ascii="Times New Roman" w:hAnsi="Times New Roman" w:cs="Times New Roman"/>
          <w:sz w:val="28"/>
          <w:szCs w:val="28"/>
        </w:rPr>
        <w:t>, замінити місця для сидіння на більш комфортні, облаштувати звукоізоляцію, провести косметичний ремонт зали.</w:t>
      </w:r>
    </w:p>
    <w:p w:rsidR="00384217" w:rsidRPr="00B4043E" w:rsidRDefault="00384217" w:rsidP="007E227E">
      <w:pPr>
        <w:pStyle w:val="a3"/>
        <w:numPr>
          <w:ilvl w:val="0"/>
          <w:numId w:val="4"/>
        </w:numPr>
        <w:spacing w:after="0" w:line="240" w:lineRule="auto"/>
        <w:ind w:firstLine="567"/>
        <w:rPr>
          <w:rFonts w:ascii="Times New Roman" w:hAnsi="Times New Roman" w:cs="Times New Roman"/>
          <w:sz w:val="28"/>
          <w:szCs w:val="28"/>
        </w:rPr>
      </w:pPr>
      <w:r w:rsidRPr="00B4043E">
        <w:rPr>
          <w:rFonts w:ascii="Times New Roman" w:hAnsi="Times New Roman" w:cs="Times New Roman"/>
          <w:sz w:val="28"/>
          <w:szCs w:val="28"/>
        </w:rPr>
        <w:t>Блакитний кінозал - 424 м2, 300 місць.</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ab/>
        <w:t xml:space="preserve">Конструкція залу ідеально підходить для тренінгів, конференцій та концертів. </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ab/>
        <w:t>Екран - око Радянського Союзу, та при великому бажанні, можна щось роздивитись. Для кінопоказу апаратура не підходить, та можна підключити проектор для показу інформації, відповідно до заходу.</w:t>
      </w:r>
      <w:r>
        <w:rPr>
          <w:rFonts w:ascii="Times New Roman" w:hAnsi="Times New Roman" w:cs="Times New Roman"/>
          <w:sz w:val="28"/>
          <w:szCs w:val="28"/>
        </w:rPr>
        <w:t xml:space="preserve"> Як варіант залучення молоді - показ спортивних трансляцій</w:t>
      </w:r>
    </w:p>
    <w:p w:rsidR="00384217" w:rsidRPr="00B4043E" w:rsidRDefault="00384217" w:rsidP="007E227E">
      <w:pPr>
        <w:pStyle w:val="a3"/>
        <w:numPr>
          <w:ilvl w:val="0"/>
          <w:numId w:val="4"/>
        </w:numPr>
        <w:spacing w:after="0" w:line="240" w:lineRule="auto"/>
        <w:ind w:firstLine="567"/>
        <w:rPr>
          <w:rFonts w:ascii="Times New Roman" w:hAnsi="Times New Roman" w:cs="Times New Roman"/>
          <w:sz w:val="28"/>
          <w:szCs w:val="28"/>
        </w:rPr>
      </w:pPr>
      <w:r w:rsidRPr="00B4043E">
        <w:rPr>
          <w:rFonts w:ascii="Times New Roman" w:hAnsi="Times New Roman" w:cs="Times New Roman"/>
          <w:sz w:val="28"/>
          <w:szCs w:val="28"/>
        </w:rPr>
        <w:t>Круглий кінозал - 80 м2, 70 місць.</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ab/>
        <w:t>Зал дуже затишний, ідеальне місце для проведення різного роду семінарів, майстер-класів.</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 Екран - старий але достатньо великий.</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 Для кінопоказу апаратура не підходить, та можна підключити проектор для показу інформації, відповідно до заходу.</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Головні проблеми, що об'єднують всі зали - </w:t>
      </w:r>
      <w:proofErr w:type="spellStart"/>
      <w:r w:rsidRPr="00555AE4">
        <w:rPr>
          <w:rFonts w:ascii="Times New Roman" w:hAnsi="Times New Roman" w:cs="Times New Roman"/>
          <w:sz w:val="28"/>
          <w:szCs w:val="28"/>
        </w:rPr>
        <w:t>протікаючий</w:t>
      </w:r>
      <w:proofErr w:type="spellEnd"/>
      <w:r w:rsidRPr="00555AE4">
        <w:rPr>
          <w:rFonts w:ascii="Times New Roman" w:hAnsi="Times New Roman" w:cs="Times New Roman"/>
          <w:sz w:val="28"/>
          <w:szCs w:val="28"/>
        </w:rPr>
        <w:t xml:space="preserve"> дах, жахливі крісла для сидіння, погане освітлення, стара підлога, застарілий інтер'єр.</w:t>
      </w:r>
    </w:p>
    <w:p w:rsidR="00384217" w:rsidRPr="00A84BBE" w:rsidRDefault="00384217" w:rsidP="007E227E">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Витрачаються</w:t>
      </w:r>
      <w:r w:rsidRPr="00555AE4">
        <w:rPr>
          <w:rFonts w:ascii="Times New Roman" w:hAnsi="Times New Roman" w:cs="Times New Roman"/>
          <w:sz w:val="28"/>
          <w:szCs w:val="28"/>
        </w:rPr>
        <w:t xml:space="preserve"> величезні кошти на обігрів території, а результату майже немає. Без верхньог</w:t>
      </w:r>
      <w:r>
        <w:rPr>
          <w:rFonts w:ascii="Times New Roman" w:hAnsi="Times New Roman" w:cs="Times New Roman"/>
          <w:sz w:val="28"/>
          <w:szCs w:val="28"/>
        </w:rPr>
        <w:t xml:space="preserve">о одягу знаходитись у будівлі </w:t>
      </w:r>
      <w:r w:rsidRPr="00555AE4">
        <w:rPr>
          <w:rFonts w:ascii="Times New Roman" w:hAnsi="Times New Roman" w:cs="Times New Roman"/>
          <w:sz w:val="28"/>
          <w:szCs w:val="28"/>
        </w:rPr>
        <w:t xml:space="preserve">не реально. </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Треба терміново замінити систему опалення на</w:t>
      </w:r>
      <w:r>
        <w:rPr>
          <w:rFonts w:ascii="Times New Roman" w:hAnsi="Times New Roman" w:cs="Times New Roman"/>
          <w:sz w:val="28"/>
          <w:szCs w:val="28"/>
        </w:rPr>
        <w:t xml:space="preserve"> ефективну, більш сучасну, яка </w:t>
      </w:r>
      <w:r w:rsidRPr="00555AE4">
        <w:rPr>
          <w:rFonts w:ascii="Times New Roman" w:hAnsi="Times New Roman" w:cs="Times New Roman"/>
          <w:sz w:val="28"/>
          <w:szCs w:val="28"/>
        </w:rPr>
        <w:t>взимку буде підігрівати повітря, а влітку-охолоджувати.Необхідно облаштувати гардероб.</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Після вдалої реконструкції, потрібно запустити ефективну рекламу, яка проінформує молодь про оновлений кінотеатр.</w:t>
      </w:r>
      <w:r>
        <w:rPr>
          <w:rFonts w:ascii="Times New Roman" w:hAnsi="Times New Roman" w:cs="Times New Roman"/>
          <w:sz w:val="28"/>
          <w:szCs w:val="28"/>
        </w:rPr>
        <w:t xml:space="preserve"> Необхідно підключити </w:t>
      </w:r>
      <w:proofErr w:type="spellStart"/>
      <w:r>
        <w:rPr>
          <w:rFonts w:ascii="Times New Roman" w:hAnsi="Times New Roman" w:cs="Times New Roman"/>
          <w:sz w:val="28"/>
          <w:szCs w:val="28"/>
        </w:rPr>
        <w:t>соцмережі</w:t>
      </w:r>
      <w:proofErr w:type="spellEnd"/>
      <w:r>
        <w:rPr>
          <w:rFonts w:ascii="Times New Roman" w:hAnsi="Times New Roman" w:cs="Times New Roman"/>
          <w:sz w:val="28"/>
          <w:szCs w:val="28"/>
        </w:rPr>
        <w:t xml:space="preserve"> в повній мірі та створити конкурентоспроможний сайт. </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Підрахувати приблизний прибуток кінотеатру можливо наступним чином:</w:t>
      </w:r>
    </w:p>
    <w:p w:rsidR="00384217" w:rsidRPr="00555AE4"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вартість квитка 5</w:t>
      </w:r>
      <w:r>
        <w:rPr>
          <w:rFonts w:ascii="Times New Roman" w:hAnsi="Times New Roman" w:cs="Times New Roman"/>
          <w:sz w:val="28"/>
          <w:szCs w:val="28"/>
        </w:rPr>
        <w:t>0грн.*4 сеанси кіно (в день) *</w:t>
      </w:r>
      <w:r w:rsidRPr="00555AE4">
        <w:rPr>
          <w:rFonts w:ascii="Times New Roman" w:hAnsi="Times New Roman" w:cs="Times New Roman"/>
          <w:sz w:val="28"/>
          <w:szCs w:val="28"/>
        </w:rPr>
        <w:t>100 чоловік (на одному сеансі)*</w:t>
      </w:r>
      <w:r>
        <w:rPr>
          <w:rFonts w:ascii="Times New Roman" w:hAnsi="Times New Roman" w:cs="Times New Roman"/>
          <w:sz w:val="28"/>
          <w:szCs w:val="28"/>
        </w:rPr>
        <w:t>30 календарних днів =600</w:t>
      </w:r>
      <w:r w:rsidRPr="00555AE4">
        <w:rPr>
          <w:rFonts w:ascii="Times New Roman" w:hAnsi="Times New Roman" w:cs="Times New Roman"/>
          <w:sz w:val="28"/>
          <w:szCs w:val="28"/>
        </w:rPr>
        <w:t>000 грн/міс</w:t>
      </w:r>
    </w:p>
    <w:p w:rsidR="00384217" w:rsidRPr="00A84BBE" w:rsidRDefault="00384217" w:rsidP="007E227E">
      <w:pPr>
        <w:ind w:firstLine="567"/>
        <w:rPr>
          <w:rFonts w:ascii="Times New Roman" w:hAnsi="Times New Roman" w:cs="Times New Roman"/>
          <w:sz w:val="28"/>
          <w:szCs w:val="28"/>
        </w:rPr>
      </w:pPr>
      <w:r w:rsidRPr="00555AE4">
        <w:rPr>
          <w:rFonts w:ascii="Times New Roman" w:hAnsi="Times New Roman" w:cs="Times New Roman"/>
          <w:sz w:val="28"/>
          <w:szCs w:val="28"/>
        </w:rPr>
        <w:t xml:space="preserve">Через те, що наповненість залу може бути різною, прибуток, з точки зору ризику, слід розділити на 2. Таким чином, місячний прибуток від продажу </w:t>
      </w:r>
      <w:r>
        <w:rPr>
          <w:rFonts w:ascii="Times New Roman" w:hAnsi="Times New Roman" w:cs="Times New Roman"/>
          <w:sz w:val="28"/>
          <w:szCs w:val="28"/>
        </w:rPr>
        <w:t>квитків становитиме 300´000 грн.</w:t>
      </w:r>
    </w:p>
    <w:p w:rsidR="00384217" w:rsidRPr="00555AE4" w:rsidRDefault="00384217" w:rsidP="007E227E">
      <w:pPr>
        <w:ind w:firstLine="567"/>
        <w:rPr>
          <w:rFonts w:ascii="Times New Roman" w:hAnsi="Times New Roman" w:cs="Times New Roman"/>
          <w:sz w:val="28"/>
          <w:szCs w:val="28"/>
        </w:rPr>
      </w:pPr>
      <w:proofErr w:type="spellStart"/>
      <w:r>
        <w:rPr>
          <w:rFonts w:ascii="Times New Roman" w:hAnsi="Times New Roman" w:cs="Times New Roman"/>
          <w:sz w:val="28"/>
          <w:szCs w:val="28"/>
        </w:rPr>
        <w:t>Враховуюи</w:t>
      </w:r>
      <w:proofErr w:type="spellEnd"/>
      <w:r>
        <w:rPr>
          <w:rFonts w:ascii="Times New Roman" w:hAnsi="Times New Roman" w:cs="Times New Roman"/>
          <w:sz w:val="28"/>
          <w:szCs w:val="28"/>
        </w:rPr>
        <w:t xml:space="preserve"> те</w:t>
      </w:r>
      <w:r w:rsidRPr="00555AE4">
        <w:rPr>
          <w:rFonts w:ascii="Times New Roman" w:hAnsi="Times New Roman" w:cs="Times New Roman"/>
          <w:sz w:val="28"/>
          <w:szCs w:val="28"/>
        </w:rPr>
        <w:t>, що дистриб'ютор, який надає кіноплівку, отримує 50</w:t>
      </w:r>
      <w:r>
        <w:rPr>
          <w:rFonts w:ascii="Times New Roman" w:hAnsi="Times New Roman" w:cs="Times New Roman"/>
          <w:sz w:val="28"/>
          <w:szCs w:val="28"/>
        </w:rPr>
        <w:t xml:space="preserve">% прибутку від проданих квитків, </w:t>
      </w:r>
      <w:r w:rsidRPr="00555AE4">
        <w:rPr>
          <w:rFonts w:ascii="Times New Roman" w:hAnsi="Times New Roman" w:cs="Times New Roman"/>
          <w:sz w:val="28"/>
          <w:szCs w:val="28"/>
        </w:rPr>
        <w:t xml:space="preserve">прибуток кінотеатру від продажу квитків </w:t>
      </w:r>
      <w:r>
        <w:rPr>
          <w:rFonts w:ascii="Times New Roman" w:hAnsi="Times New Roman" w:cs="Times New Roman"/>
          <w:sz w:val="28"/>
          <w:szCs w:val="28"/>
        </w:rPr>
        <w:t>може становити 150</w:t>
      </w:r>
      <w:r w:rsidRPr="00555AE4">
        <w:rPr>
          <w:rFonts w:ascii="Times New Roman" w:hAnsi="Times New Roman" w:cs="Times New Roman"/>
          <w:sz w:val="28"/>
          <w:szCs w:val="28"/>
        </w:rPr>
        <w:t>000 грн.</w:t>
      </w:r>
    </w:p>
    <w:p w:rsidR="00384217" w:rsidRPr="00555AE4" w:rsidRDefault="00384217" w:rsidP="007E227E">
      <w:pPr>
        <w:ind w:firstLine="567"/>
        <w:rPr>
          <w:rFonts w:ascii="Times New Roman" w:hAnsi="Times New Roman" w:cs="Times New Roman"/>
          <w:sz w:val="28"/>
          <w:szCs w:val="28"/>
        </w:rPr>
      </w:pPr>
    </w:p>
    <w:p w:rsidR="00384217" w:rsidRPr="00555AE4" w:rsidRDefault="00384217" w:rsidP="007E227E">
      <w:pPr>
        <w:ind w:firstLine="567"/>
        <w:rPr>
          <w:rFonts w:ascii="Times New Roman" w:hAnsi="Times New Roman" w:cs="Times New Roman"/>
          <w:sz w:val="28"/>
          <w:szCs w:val="28"/>
        </w:rPr>
      </w:pPr>
    </w:p>
    <w:p w:rsidR="00384217" w:rsidRPr="001F4CD0" w:rsidRDefault="00384217" w:rsidP="007E227E">
      <w:pPr>
        <w:ind w:firstLine="567"/>
        <w:rPr>
          <w:rFonts w:ascii="Times New Roman" w:hAnsi="Times New Roman" w:cs="Times New Roman"/>
          <w:sz w:val="28"/>
          <w:szCs w:val="28"/>
        </w:rPr>
      </w:pPr>
    </w:p>
    <w:sectPr w:rsidR="00384217" w:rsidRPr="001F4CD0" w:rsidSect="005402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89C"/>
    <w:multiLevelType w:val="hybridMultilevel"/>
    <w:tmpl w:val="62140E0A"/>
    <w:lvl w:ilvl="0" w:tplc="AA3EBE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509A6"/>
    <w:multiLevelType w:val="hybridMultilevel"/>
    <w:tmpl w:val="5BAEA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EE5D87"/>
    <w:multiLevelType w:val="hybridMultilevel"/>
    <w:tmpl w:val="0C0465DC"/>
    <w:lvl w:ilvl="0" w:tplc="F3F6B63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623D7"/>
    <w:multiLevelType w:val="hybridMultilevel"/>
    <w:tmpl w:val="9162064C"/>
    <w:lvl w:ilvl="0" w:tplc="85C2C9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62E45"/>
    <w:rsid w:val="0004422F"/>
    <w:rsid w:val="00051784"/>
    <w:rsid w:val="000732EE"/>
    <w:rsid w:val="000E20ED"/>
    <w:rsid w:val="00125578"/>
    <w:rsid w:val="001F4CD0"/>
    <w:rsid w:val="002B0758"/>
    <w:rsid w:val="002B1E32"/>
    <w:rsid w:val="003441CA"/>
    <w:rsid w:val="00384217"/>
    <w:rsid w:val="003E3F07"/>
    <w:rsid w:val="00507F41"/>
    <w:rsid w:val="00527151"/>
    <w:rsid w:val="0054025D"/>
    <w:rsid w:val="0054263C"/>
    <w:rsid w:val="005E4DF3"/>
    <w:rsid w:val="006362B3"/>
    <w:rsid w:val="00672E51"/>
    <w:rsid w:val="006951BC"/>
    <w:rsid w:val="007549C9"/>
    <w:rsid w:val="0076499D"/>
    <w:rsid w:val="007E227E"/>
    <w:rsid w:val="00844A49"/>
    <w:rsid w:val="00846845"/>
    <w:rsid w:val="00871EAF"/>
    <w:rsid w:val="008A7B55"/>
    <w:rsid w:val="008B4D4C"/>
    <w:rsid w:val="00956978"/>
    <w:rsid w:val="009B053E"/>
    <w:rsid w:val="00A0153B"/>
    <w:rsid w:val="00A5524C"/>
    <w:rsid w:val="00A65B48"/>
    <w:rsid w:val="00AD6871"/>
    <w:rsid w:val="00AD781F"/>
    <w:rsid w:val="00B80FF5"/>
    <w:rsid w:val="00BA5F4C"/>
    <w:rsid w:val="00D62E45"/>
    <w:rsid w:val="00DA1EA7"/>
    <w:rsid w:val="00DD4DB0"/>
    <w:rsid w:val="00E21F8D"/>
    <w:rsid w:val="00E3793D"/>
    <w:rsid w:val="00EB27ED"/>
    <w:rsid w:val="00EF122E"/>
    <w:rsid w:val="00F227C7"/>
    <w:rsid w:val="00F34971"/>
    <w:rsid w:val="00FF5E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93B0-9C47-4361-841B-884ECDE6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2912</Words>
  <Characters>16604</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2018-01-26T13:30:00Z</dcterms:created>
  <dcterms:modified xsi:type="dcterms:W3CDTF">2018-01-26T13:45:00Z</dcterms:modified>
</cp:coreProperties>
</file>